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C5" w:rsidRDefault="001E03D2" w:rsidP="00D528F8">
      <w:pPr>
        <w:spacing w:line="4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(3)</w:t>
      </w:r>
      <w:r w:rsidR="00E91454" w:rsidRPr="003753EC">
        <w:rPr>
          <w:rFonts w:hint="eastAsia"/>
          <w:b/>
          <w:sz w:val="28"/>
          <w:szCs w:val="28"/>
        </w:rPr>
        <w:t xml:space="preserve">Guidelines </w:t>
      </w:r>
      <w:r w:rsidR="006320B9">
        <w:rPr>
          <w:rFonts w:hint="eastAsia"/>
          <w:b/>
          <w:sz w:val="28"/>
          <w:szCs w:val="28"/>
        </w:rPr>
        <w:t>for</w:t>
      </w:r>
      <w:r w:rsidR="006A0826" w:rsidRPr="003753EC">
        <w:rPr>
          <w:rFonts w:hint="eastAsia"/>
          <w:b/>
          <w:sz w:val="28"/>
          <w:szCs w:val="28"/>
        </w:rPr>
        <w:t xml:space="preserve"> </w:t>
      </w:r>
      <w:r w:rsidR="006320B9">
        <w:rPr>
          <w:rFonts w:hint="eastAsia"/>
          <w:b/>
          <w:sz w:val="28"/>
          <w:szCs w:val="28"/>
        </w:rPr>
        <w:t>Mediating</w:t>
      </w:r>
      <w:r w:rsidR="006A0826" w:rsidRPr="003753EC">
        <w:rPr>
          <w:rFonts w:hint="eastAsia"/>
          <w:b/>
          <w:sz w:val="28"/>
          <w:szCs w:val="28"/>
        </w:rPr>
        <w:t xml:space="preserve"> </w:t>
      </w:r>
      <w:r w:rsidR="00231710" w:rsidRPr="003753EC">
        <w:rPr>
          <w:rFonts w:hint="eastAsia"/>
          <w:b/>
          <w:sz w:val="28"/>
          <w:szCs w:val="28"/>
        </w:rPr>
        <w:t>T</w:t>
      </w:r>
      <w:r w:rsidR="006A0826" w:rsidRPr="003753EC">
        <w:rPr>
          <w:rFonts w:hint="eastAsia"/>
          <w:b/>
          <w:sz w:val="28"/>
          <w:szCs w:val="28"/>
        </w:rPr>
        <w:t xml:space="preserve">rade </w:t>
      </w:r>
      <w:r w:rsidR="00231710" w:rsidRPr="003753EC">
        <w:rPr>
          <w:rFonts w:hint="eastAsia"/>
          <w:b/>
          <w:sz w:val="28"/>
          <w:szCs w:val="28"/>
        </w:rPr>
        <w:t>D</w:t>
      </w:r>
      <w:r w:rsidR="006A0826" w:rsidRPr="003753EC">
        <w:rPr>
          <w:rFonts w:hint="eastAsia"/>
          <w:b/>
          <w:sz w:val="28"/>
          <w:szCs w:val="28"/>
        </w:rPr>
        <w:t xml:space="preserve">isputes </w:t>
      </w:r>
    </w:p>
    <w:p w:rsidR="003721DC" w:rsidRDefault="00D96CC5" w:rsidP="00D528F8">
      <w:pPr>
        <w:spacing w:line="440" w:lineRule="exact"/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Between Egyptian and </w:t>
      </w:r>
      <w:r w:rsidR="00231710" w:rsidRPr="003753EC">
        <w:rPr>
          <w:rFonts w:hint="eastAsia"/>
          <w:b/>
          <w:sz w:val="28"/>
          <w:szCs w:val="28"/>
        </w:rPr>
        <w:t>Chinese Companies</w:t>
      </w:r>
      <w:r w:rsidR="00B3701E">
        <w:rPr>
          <w:rFonts w:hint="eastAsia"/>
          <w:sz w:val="28"/>
          <w:szCs w:val="28"/>
        </w:rPr>
        <w:t xml:space="preserve"> </w:t>
      </w:r>
    </w:p>
    <w:p w:rsidR="00105A27" w:rsidRDefault="00105A27" w:rsidP="00D528F8">
      <w:pPr>
        <w:spacing w:line="440" w:lineRule="exact"/>
        <w:jc w:val="center"/>
        <w:rPr>
          <w:sz w:val="28"/>
          <w:szCs w:val="28"/>
        </w:rPr>
      </w:pPr>
    </w:p>
    <w:p w:rsidR="003F2A0E" w:rsidRDefault="00105A27" w:rsidP="001253CF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T</w:t>
      </w:r>
      <w:r w:rsidRPr="00CA0004">
        <w:rPr>
          <w:rFonts w:hint="eastAsia"/>
          <w:sz w:val="24"/>
          <w:szCs w:val="24"/>
        </w:rPr>
        <w:t>he most effective way of solving trade dispute</w:t>
      </w:r>
      <w:r>
        <w:rPr>
          <w:rFonts w:hint="eastAsia"/>
          <w:sz w:val="24"/>
          <w:szCs w:val="24"/>
        </w:rPr>
        <w:t>s</w:t>
      </w:r>
      <w:r w:rsidRPr="00CA0004">
        <w:rPr>
          <w:rFonts w:hint="eastAsia"/>
          <w:sz w:val="24"/>
          <w:szCs w:val="24"/>
        </w:rPr>
        <w:t xml:space="preserve"> under the market economy is through</w:t>
      </w:r>
      <w:r w:rsidR="001253CF">
        <w:rPr>
          <w:rFonts w:hint="eastAsia"/>
          <w:sz w:val="24"/>
          <w:szCs w:val="24"/>
        </w:rPr>
        <w:t xml:space="preserve"> international</w:t>
      </w:r>
      <w:r>
        <w:rPr>
          <w:rFonts w:hint="eastAsia"/>
          <w:sz w:val="24"/>
          <w:szCs w:val="24"/>
        </w:rPr>
        <w:t xml:space="preserve"> commercial </w:t>
      </w:r>
      <w:r>
        <w:rPr>
          <w:sz w:val="24"/>
          <w:szCs w:val="24"/>
        </w:rPr>
        <w:t>practice</w:t>
      </w:r>
      <w:r>
        <w:rPr>
          <w:rFonts w:hint="eastAsia"/>
          <w:sz w:val="24"/>
          <w:szCs w:val="24"/>
        </w:rPr>
        <w:t xml:space="preserve"> of</w:t>
      </w:r>
      <w:r w:rsidRPr="00CA0004">
        <w:rPr>
          <w:rFonts w:hint="eastAsia"/>
          <w:sz w:val="24"/>
          <w:szCs w:val="24"/>
        </w:rPr>
        <w:t xml:space="preserve"> arbitration and legal approach, </w:t>
      </w:r>
      <w:r>
        <w:rPr>
          <w:rFonts w:hint="eastAsia"/>
          <w:sz w:val="24"/>
          <w:szCs w:val="24"/>
        </w:rPr>
        <w:t>and</w:t>
      </w:r>
      <w:r w:rsidRPr="00CA0004">
        <w:rPr>
          <w:rFonts w:hint="eastAsia"/>
          <w:sz w:val="24"/>
          <w:szCs w:val="24"/>
        </w:rPr>
        <w:t xml:space="preserve"> the government should play the role of creating good business </w:t>
      </w:r>
      <w:r w:rsidRPr="00CA0004">
        <w:rPr>
          <w:sz w:val="24"/>
          <w:szCs w:val="24"/>
        </w:rPr>
        <w:t>environment</w:t>
      </w:r>
      <w:r w:rsidRPr="00CA0004">
        <w:rPr>
          <w:rFonts w:hint="eastAsia"/>
          <w:sz w:val="24"/>
          <w:szCs w:val="24"/>
        </w:rPr>
        <w:t xml:space="preserve"> for the </w:t>
      </w:r>
      <w:r>
        <w:rPr>
          <w:rFonts w:hint="eastAsia"/>
          <w:sz w:val="24"/>
          <w:szCs w:val="24"/>
        </w:rPr>
        <w:t>economy. T</w:t>
      </w:r>
      <w:r w:rsidRPr="00CA0004">
        <w:rPr>
          <w:rFonts w:hint="eastAsia"/>
          <w:sz w:val="24"/>
          <w:szCs w:val="24"/>
        </w:rPr>
        <w:t xml:space="preserve">he companies should do business </w:t>
      </w:r>
      <w:r w:rsidRPr="00CA0004">
        <w:rPr>
          <w:sz w:val="24"/>
          <w:szCs w:val="24"/>
        </w:rPr>
        <w:t>strictly</w:t>
      </w:r>
      <w:r w:rsidRPr="00CA0004">
        <w:rPr>
          <w:rFonts w:hint="eastAsia"/>
          <w:sz w:val="24"/>
          <w:szCs w:val="24"/>
        </w:rPr>
        <w:t xml:space="preserve"> according to international trade rules, be responsible for their own economic activities, and bear the market risks on their own</w:t>
      </w:r>
      <w:r>
        <w:rPr>
          <w:rFonts w:hint="eastAsia"/>
          <w:sz w:val="24"/>
          <w:szCs w:val="24"/>
        </w:rPr>
        <w:t xml:space="preserve">. </w:t>
      </w:r>
    </w:p>
    <w:p w:rsidR="00105A27" w:rsidRDefault="006A0826" w:rsidP="001253CF">
      <w:pPr>
        <w:spacing w:line="420" w:lineRule="exact"/>
        <w:rPr>
          <w:sz w:val="24"/>
          <w:szCs w:val="24"/>
        </w:rPr>
      </w:pPr>
      <w:r w:rsidRPr="003753EC">
        <w:rPr>
          <w:sz w:val="24"/>
          <w:szCs w:val="24"/>
        </w:rPr>
        <w:t>When</w:t>
      </w:r>
      <w:r w:rsidRPr="003753EC">
        <w:rPr>
          <w:rFonts w:hint="eastAsia"/>
          <w:sz w:val="24"/>
          <w:szCs w:val="24"/>
        </w:rPr>
        <w:t xml:space="preserve"> trade disputes arise, </w:t>
      </w:r>
      <w:r w:rsidR="00303946" w:rsidRPr="003753EC">
        <w:rPr>
          <w:rFonts w:hint="eastAsia"/>
          <w:sz w:val="24"/>
          <w:szCs w:val="24"/>
        </w:rPr>
        <w:t xml:space="preserve">it is wise of </w:t>
      </w:r>
      <w:r w:rsidR="004446DF" w:rsidRPr="003753EC">
        <w:rPr>
          <w:rFonts w:hint="eastAsia"/>
          <w:sz w:val="24"/>
          <w:szCs w:val="24"/>
        </w:rPr>
        <w:t>you to be</w:t>
      </w:r>
      <w:r w:rsidR="00303946" w:rsidRPr="003753EC">
        <w:rPr>
          <w:rFonts w:hint="eastAsia"/>
          <w:sz w:val="24"/>
          <w:szCs w:val="24"/>
        </w:rPr>
        <w:t>come</w:t>
      </w:r>
      <w:r w:rsidR="004446DF" w:rsidRPr="003753EC">
        <w:rPr>
          <w:rFonts w:hint="eastAsia"/>
          <w:sz w:val="24"/>
          <w:szCs w:val="24"/>
        </w:rPr>
        <w:t xml:space="preserve"> more cooperative</w:t>
      </w:r>
      <w:r w:rsidR="00231710" w:rsidRPr="003753EC">
        <w:rPr>
          <w:rFonts w:hint="eastAsia"/>
          <w:sz w:val="24"/>
          <w:szCs w:val="24"/>
        </w:rPr>
        <w:t xml:space="preserve"> and </w:t>
      </w:r>
      <w:r w:rsidR="001B2EEA" w:rsidRPr="003753EC">
        <w:rPr>
          <w:rFonts w:hint="eastAsia"/>
          <w:sz w:val="24"/>
          <w:szCs w:val="24"/>
        </w:rPr>
        <w:t>flexible</w:t>
      </w:r>
      <w:r w:rsidR="004446DF" w:rsidRPr="003753EC">
        <w:rPr>
          <w:rFonts w:hint="eastAsia"/>
          <w:sz w:val="24"/>
          <w:szCs w:val="24"/>
        </w:rPr>
        <w:t>, and work for the best result through your own effort</w:t>
      </w:r>
      <w:r w:rsidR="00231710" w:rsidRPr="003753EC">
        <w:rPr>
          <w:rFonts w:hint="eastAsia"/>
          <w:sz w:val="24"/>
          <w:szCs w:val="24"/>
        </w:rPr>
        <w:t xml:space="preserve"> and </w:t>
      </w:r>
      <w:r w:rsidR="00B3701E">
        <w:rPr>
          <w:rFonts w:hint="eastAsia"/>
          <w:sz w:val="24"/>
          <w:szCs w:val="24"/>
        </w:rPr>
        <w:t>wisdom</w:t>
      </w:r>
      <w:r w:rsidR="004446DF" w:rsidRPr="003753EC">
        <w:rPr>
          <w:rFonts w:hint="eastAsia"/>
          <w:sz w:val="24"/>
          <w:szCs w:val="24"/>
        </w:rPr>
        <w:t xml:space="preserve">, to negotiate with the Chinese company </w:t>
      </w:r>
      <w:r w:rsidR="001B2EEA" w:rsidRPr="003753EC">
        <w:rPr>
          <w:rFonts w:hint="eastAsia"/>
          <w:sz w:val="24"/>
          <w:szCs w:val="24"/>
        </w:rPr>
        <w:t xml:space="preserve">with enough sincerity and patience, </w:t>
      </w:r>
      <w:r w:rsidR="00303946" w:rsidRPr="003753EC">
        <w:rPr>
          <w:rFonts w:hint="eastAsia"/>
          <w:sz w:val="24"/>
          <w:szCs w:val="24"/>
        </w:rPr>
        <w:t xml:space="preserve">in the hope </w:t>
      </w:r>
      <w:r w:rsidR="004446DF" w:rsidRPr="003753EC">
        <w:rPr>
          <w:rFonts w:hint="eastAsia"/>
          <w:sz w:val="24"/>
          <w:szCs w:val="24"/>
        </w:rPr>
        <w:t xml:space="preserve">to find a mutually acceptable solution, to reduce the loss of both parties to the </w:t>
      </w:r>
      <w:r w:rsidR="004446DF" w:rsidRPr="003753EC">
        <w:rPr>
          <w:sz w:val="24"/>
          <w:szCs w:val="24"/>
        </w:rPr>
        <w:t>minimum</w:t>
      </w:r>
      <w:r w:rsidR="004446DF" w:rsidRPr="003753EC">
        <w:rPr>
          <w:rFonts w:hint="eastAsia"/>
          <w:sz w:val="24"/>
          <w:szCs w:val="24"/>
        </w:rPr>
        <w:t xml:space="preserve"> level. </w:t>
      </w:r>
    </w:p>
    <w:p w:rsidR="003721DC" w:rsidRPr="00CC750C" w:rsidRDefault="00EE5CE9" w:rsidP="001253CF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T</w:t>
      </w:r>
      <w:r w:rsidR="009928D8" w:rsidRPr="003753EC">
        <w:rPr>
          <w:rFonts w:hint="eastAsia"/>
          <w:sz w:val="24"/>
          <w:szCs w:val="24"/>
        </w:rPr>
        <w:t xml:space="preserve">he role our office can play </w:t>
      </w:r>
      <w:r w:rsidR="00B3701E">
        <w:rPr>
          <w:rFonts w:hint="eastAsia"/>
          <w:sz w:val="24"/>
          <w:szCs w:val="24"/>
        </w:rPr>
        <w:t xml:space="preserve">is to </w:t>
      </w:r>
      <w:r w:rsidR="00CC750C">
        <w:rPr>
          <w:rFonts w:hint="eastAsia"/>
          <w:sz w:val="24"/>
          <w:szCs w:val="24"/>
        </w:rPr>
        <w:t>MEDIATE</w:t>
      </w:r>
      <w:r w:rsidR="00B3701E">
        <w:rPr>
          <w:rFonts w:hint="eastAsia"/>
          <w:sz w:val="24"/>
          <w:szCs w:val="24"/>
        </w:rPr>
        <w:t xml:space="preserve"> </w:t>
      </w:r>
      <w:r w:rsidR="009928D8" w:rsidRPr="003753EC">
        <w:rPr>
          <w:rFonts w:hint="eastAsia"/>
          <w:sz w:val="24"/>
          <w:szCs w:val="24"/>
        </w:rPr>
        <w:t xml:space="preserve">through friendly </w:t>
      </w:r>
      <w:r w:rsidR="009928D8" w:rsidRPr="003753EC">
        <w:rPr>
          <w:sz w:val="24"/>
          <w:szCs w:val="24"/>
        </w:rPr>
        <w:t>negotiation</w:t>
      </w:r>
      <w:r w:rsidR="009928D8" w:rsidRPr="003753EC">
        <w:rPr>
          <w:rFonts w:hint="eastAsia"/>
          <w:sz w:val="24"/>
          <w:szCs w:val="24"/>
        </w:rPr>
        <w:t xml:space="preserve">, which has no legal force on any of the party. </w:t>
      </w:r>
      <w:r w:rsidR="00B3701E">
        <w:rPr>
          <w:rFonts w:hint="eastAsia"/>
          <w:sz w:val="24"/>
          <w:szCs w:val="24"/>
        </w:rPr>
        <w:t xml:space="preserve">Mediation requires </w:t>
      </w:r>
      <w:r w:rsidR="00B3701E">
        <w:rPr>
          <w:sz w:val="24"/>
          <w:szCs w:val="24"/>
        </w:rPr>
        <w:t>gaining</w:t>
      </w:r>
      <w:r w:rsidR="00B3701E">
        <w:rPr>
          <w:rFonts w:hint="eastAsia"/>
          <w:sz w:val="24"/>
          <w:szCs w:val="24"/>
        </w:rPr>
        <w:t xml:space="preserve"> the willingness of both parties to attend and </w:t>
      </w:r>
      <w:r w:rsidR="00B3701E">
        <w:rPr>
          <w:sz w:val="24"/>
          <w:szCs w:val="24"/>
        </w:rPr>
        <w:t>participate</w:t>
      </w:r>
      <w:r w:rsidR="00B3701E">
        <w:rPr>
          <w:rFonts w:hint="eastAsia"/>
          <w:sz w:val="24"/>
          <w:szCs w:val="24"/>
        </w:rPr>
        <w:t>, if any</w:t>
      </w:r>
      <w:r w:rsidR="004446DF" w:rsidRPr="003753EC">
        <w:rPr>
          <w:rFonts w:hint="eastAsia"/>
          <w:sz w:val="24"/>
          <w:szCs w:val="24"/>
        </w:rPr>
        <w:t xml:space="preserve"> </w:t>
      </w:r>
      <w:r w:rsidR="009928D8" w:rsidRPr="003753EC">
        <w:rPr>
          <w:rFonts w:hint="eastAsia"/>
          <w:sz w:val="24"/>
          <w:szCs w:val="24"/>
        </w:rPr>
        <w:t>one party refuse</w:t>
      </w:r>
      <w:r>
        <w:rPr>
          <w:rFonts w:hint="eastAsia"/>
          <w:sz w:val="24"/>
          <w:szCs w:val="24"/>
        </w:rPr>
        <w:t xml:space="preserve">s to accept our mediation, </w:t>
      </w:r>
      <w:r w:rsidR="00B3701E">
        <w:rPr>
          <w:rFonts w:hint="eastAsia"/>
          <w:sz w:val="24"/>
          <w:szCs w:val="24"/>
        </w:rPr>
        <w:t>the case</w:t>
      </w:r>
      <w:r w:rsidR="009928D8" w:rsidRPr="003753EC">
        <w:rPr>
          <w:rFonts w:hint="eastAsia"/>
          <w:sz w:val="24"/>
          <w:szCs w:val="24"/>
        </w:rPr>
        <w:t xml:space="preserve"> should be </w:t>
      </w:r>
      <w:r w:rsidR="003F2A0E">
        <w:rPr>
          <w:rFonts w:hint="eastAsia"/>
          <w:sz w:val="24"/>
          <w:szCs w:val="24"/>
        </w:rPr>
        <w:t>submitted to our office</w:t>
      </w:r>
      <w:r w:rsidR="009928D8" w:rsidRPr="003753EC">
        <w:rPr>
          <w:rFonts w:hint="eastAsia"/>
          <w:sz w:val="24"/>
          <w:szCs w:val="24"/>
        </w:rPr>
        <w:t>.</w:t>
      </w:r>
      <w:r w:rsidR="00CC750C">
        <w:rPr>
          <w:rFonts w:hint="eastAsia"/>
          <w:sz w:val="24"/>
          <w:szCs w:val="24"/>
        </w:rPr>
        <w:t xml:space="preserve"> </w:t>
      </w:r>
    </w:p>
    <w:p w:rsidR="00C722D9" w:rsidRDefault="003721DC" w:rsidP="001253CF">
      <w:pPr>
        <w:spacing w:line="420" w:lineRule="exact"/>
        <w:rPr>
          <w:sz w:val="24"/>
          <w:szCs w:val="24"/>
        </w:rPr>
      </w:pPr>
      <w:r w:rsidRPr="003753EC">
        <w:rPr>
          <w:rFonts w:hint="eastAsia"/>
          <w:sz w:val="24"/>
          <w:szCs w:val="24"/>
        </w:rPr>
        <w:t xml:space="preserve">There are two kinds of trade disputes, one is by </w:t>
      </w:r>
      <w:r w:rsidRPr="003753EC">
        <w:rPr>
          <w:sz w:val="24"/>
          <w:szCs w:val="24"/>
        </w:rPr>
        <w:t>negligence</w:t>
      </w:r>
      <w:r w:rsidR="00CC750C">
        <w:rPr>
          <w:rFonts w:hint="eastAsia"/>
          <w:sz w:val="24"/>
          <w:szCs w:val="24"/>
        </w:rPr>
        <w:t xml:space="preserve">, the company which is legally registered in China with a valid Business License </w:t>
      </w:r>
      <w:r w:rsidRPr="003753EC">
        <w:rPr>
          <w:rFonts w:hint="eastAsia"/>
          <w:sz w:val="24"/>
          <w:szCs w:val="24"/>
        </w:rPr>
        <w:t>made some mistake</w:t>
      </w:r>
      <w:r w:rsidR="006846CE" w:rsidRPr="003753EC">
        <w:rPr>
          <w:rFonts w:hint="eastAsia"/>
          <w:sz w:val="24"/>
          <w:szCs w:val="24"/>
        </w:rPr>
        <w:t>s</w:t>
      </w:r>
      <w:r w:rsidRPr="003753EC">
        <w:rPr>
          <w:rFonts w:hint="eastAsia"/>
          <w:sz w:val="24"/>
          <w:szCs w:val="24"/>
        </w:rPr>
        <w:t xml:space="preserve"> because of the negligence of the businessmen or the company, </w:t>
      </w:r>
      <w:r w:rsidR="00574C64" w:rsidRPr="003753EC">
        <w:rPr>
          <w:rFonts w:hint="eastAsia"/>
          <w:sz w:val="24"/>
          <w:szCs w:val="24"/>
        </w:rPr>
        <w:t>but they are responsible companies,</w:t>
      </w:r>
      <w:r w:rsidR="00CC750C">
        <w:rPr>
          <w:rFonts w:hint="eastAsia"/>
          <w:sz w:val="24"/>
          <w:szCs w:val="24"/>
        </w:rPr>
        <w:t xml:space="preserve"> and willing to seek support from our office to solve the dispute through the mediation</w:t>
      </w:r>
      <w:r w:rsidRPr="003753EC">
        <w:rPr>
          <w:rFonts w:hint="eastAsia"/>
          <w:sz w:val="24"/>
          <w:szCs w:val="24"/>
        </w:rPr>
        <w:t xml:space="preserve">. The other kind is </w:t>
      </w:r>
      <w:r w:rsidR="00C722D9" w:rsidRPr="003753EC">
        <w:rPr>
          <w:rFonts w:hint="eastAsia"/>
          <w:sz w:val="24"/>
          <w:szCs w:val="24"/>
        </w:rPr>
        <w:t>by</w:t>
      </w:r>
      <w:r w:rsidRPr="003753EC">
        <w:rPr>
          <w:rFonts w:hint="eastAsia"/>
          <w:sz w:val="24"/>
          <w:szCs w:val="24"/>
        </w:rPr>
        <w:t xml:space="preserve"> purpose, it is like commit an economic crime, it is often done by some illegal </w:t>
      </w:r>
      <w:r w:rsidR="00CC750C">
        <w:rPr>
          <w:rFonts w:hint="eastAsia"/>
          <w:sz w:val="24"/>
          <w:szCs w:val="24"/>
        </w:rPr>
        <w:t xml:space="preserve">company or </w:t>
      </w:r>
      <w:r w:rsidRPr="003753EC">
        <w:rPr>
          <w:rFonts w:hint="eastAsia"/>
          <w:sz w:val="24"/>
          <w:szCs w:val="24"/>
        </w:rPr>
        <w:t xml:space="preserve">person who is playing </w:t>
      </w:r>
      <w:r w:rsidR="00DF5BA1">
        <w:rPr>
          <w:rFonts w:hint="eastAsia"/>
          <w:sz w:val="24"/>
          <w:szCs w:val="24"/>
        </w:rPr>
        <w:t>trick</w:t>
      </w:r>
      <w:r w:rsidRPr="003753EC">
        <w:rPr>
          <w:rFonts w:hint="eastAsia"/>
          <w:sz w:val="24"/>
          <w:szCs w:val="24"/>
        </w:rPr>
        <w:t>s with you from the very beginning,</w:t>
      </w:r>
      <w:r w:rsidR="000D68A0" w:rsidRPr="003753EC">
        <w:rPr>
          <w:rFonts w:hint="eastAsia"/>
          <w:sz w:val="24"/>
          <w:szCs w:val="24"/>
        </w:rPr>
        <w:t xml:space="preserve"> and</w:t>
      </w:r>
      <w:r w:rsidR="000D68A0" w:rsidRPr="001253CF">
        <w:rPr>
          <w:rFonts w:hint="eastAsia"/>
          <w:sz w:val="24"/>
          <w:szCs w:val="24"/>
        </w:rPr>
        <w:t xml:space="preserve"> it must also </w:t>
      </w:r>
      <w:r w:rsidR="001E50A1" w:rsidRPr="001253CF">
        <w:rPr>
          <w:rFonts w:hint="eastAsia"/>
          <w:sz w:val="24"/>
          <w:szCs w:val="24"/>
        </w:rPr>
        <w:t xml:space="preserve">be </w:t>
      </w:r>
      <w:r w:rsidR="000D68A0" w:rsidRPr="001253CF">
        <w:rPr>
          <w:rFonts w:hint="eastAsia"/>
          <w:sz w:val="24"/>
          <w:szCs w:val="24"/>
        </w:rPr>
        <w:t xml:space="preserve">caused by your negligence in not </w:t>
      </w:r>
      <w:r w:rsidR="000D68A0" w:rsidRPr="001253CF">
        <w:rPr>
          <w:sz w:val="24"/>
          <w:szCs w:val="24"/>
        </w:rPr>
        <w:t>qualifying</w:t>
      </w:r>
      <w:r w:rsidR="000D68A0" w:rsidRPr="001253CF">
        <w:rPr>
          <w:rFonts w:hint="eastAsia"/>
          <w:sz w:val="24"/>
          <w:szCs w:val="24"/>
        </w:rPr>
        <w:t xml:space="preserve"> the company </w:t>
      </w:r>
      <w:r w:rsidR="00CC750C" w:rsidRPr="001253CF">
        <w:rPr>
          <w:rFonts w:hint="eastAsia"/>
          <w:sz w:val="24"/>
          <w:szCs w:val="24"/>
        </w:rPr>
        <w:t xml:space="preserve">or businessman </w:t>
      </w:r>
      <w:r w:rsidR="000D68A0" w:rsidRPr="001253CF">
        <w:rPr>
          <w:rFonts w:hint="eastAsia"/>
          <w:sz w:val="24"/>
          <w:szCs w:val="24"/>
        </w:rPr>
        <w:t>carefully.</w:t>
      </w:r>
      <w:r w:rsidR="000D68A0" w:rsidRPr="003753EC">
        <w:rPr>
          <w:rFonts w:hint="eastAsia"/>
          <w:sz w:val="24"/>
          <w:szCs w:val="24"/>
        </w:rPr>
        <w:t xml:space="preserve"> In such case, </w:t>
      </w:r>
      <w:r w:rsidR="00574C64" w:rsidRPr="003753EC">
        <w:rPr>
          <w:rFonts w:hint="eastAsia"/>
          <w:sz w:val="24"/>
          <w:szCs w:val="24"/>
        </w:rPr>
        <w:t xml:space="preserve">you can only try to </w:t>
      </w:r>
      <w:r w:rsidR="00CC750C">
        <w:rPr>
          <w:rFonts w:hint="eastAsia"/>
          <w:sz w:val="24"/>
          <w:szCs w:val="24"/>
        </w:rPr>
        <w:t xml:space="preserve">solve the problem </w:t>
      </w:r>
      <w:r w:rsidR="00105A27">
        <w:rPr>
          <w:rFonts w:hint="eastAsia"/>
          <w:sz w:val="24"/>
          <w:szCs w:val="24"/>
        </w:rPr>
        <w:t>through</w:t>
      </w:r>
      <w:r w:rsidR="00C722D9" w:rsidRPr="003753EC">
        <w:rPr>
          <w:rFonts w:hint="eastAsia"/>
          <w:sz w:val="24"/>
          <w:szCs w:val="24"/>
        </w:rPr>
        <w:t xml:space="preserve"> police </w:t>
      </w:r>
      <w:r w:rsidR="000D68A0" w:rsidRPr="003753EC">
        <w:rPr>
          <w:rFonts w:hint="eastAsia"/>
          <w:sz w:val="24"/>
          <w:szCs w:val="24"/>
        </w:rPr>
        <w:t>or</w:t>
      </w:r>
      <w:r w:rsidR="00C722D9" w:rsidRPr="003753EC">
        <w:rPr>
          <w:rFonts w:hint="eastAsia"/>
          <w:sz w:val="24"/>
          <w:szCs w:val="24"/>
        </w:rPr>
        <w:t xml:space="preserve"> legal approach.</w:t>
      </w:r>
    </w:p>
    <w:p w:rsidR="00386143" w:rsidRPr="00ED37EC" w:rsidRDefault="00386143" w:rsidP="001253CF">
      <w:pPr>
        <w:spacing w:line="420" w:lineRule="exact"/>
        <w:rPr>
          <w:sz w:val="24"/>
          <w:szCs w:val="24"/>
        </w:rPr>
      </w:pPr>
      <w:r w:rsidRPr="003753EC">
        <w:rPr>
          <w:rFonts w:hint="eastAsia"/>
          <w:sz w:val="24"/>
          <w:szCs w:val="24"/>
        </w:rPr>
        <w:t xml:space="preserve">For the first kind of trade disputes, </w:t>
      </w:r>
      <w:r>
        <w:rPr>
          <w:rFonts w:hint="eastAsia"/>
          <w:sz w:val="24"/>
          <w:szCs w:val="24"/>
        </w:rPr>
        <w:t xml:space="preserve">you are strongly recommended to contact the  Mediation Center </w:t>
      </w:r>
      <w:r w:rsidRPr="003753EC">
        <w:rPr>
          <w:rFonts w:hint="eastAsia"/>
          <w:sz w:val="24"/>
          <w:szCs w:val="24"/>
        </w:rPr>
        <w:t>(</w:t>
      </w:r>
      <w:hyperlink r:id="rId8" w:history="1">
        <w:r w:rsidRPr="003753EC">
          <w:rPr>
            <w:rStyle w:val="Hyperlink"/>
            <w:sz w:val="24"/>
            <w:szCs w:val="24"/>
          </w:rPr>
          <w:t>http://adr.ccpit.org/english/</w:t>
        </w:r>
      </w:hyperlink>
      <w:r w:rsidRPr="003753EC">
        <w:rPr>
          <w:rFonts w:hint="eastAsia"/>
          <w:sz w:val="24"/>
          <w:szCs w:val="24"/>
        </w:rPr>
        <w:t xml:space="preserve">) </w:t>
      </w:r>
      <w:r>
        <w:rPr>
          <w:rFonts w:hint="eastAsia"/>
          <w:sz w:val="24"/>
          <w:szCs w:val="24"/>
        </w:rPr>
        <w:t xml:space="preserve">of </w:t>
      </w:r>
      <w:r w:rsidRPr="003753EC">
        <w:rPr>
          <w:rFonts w:hint="eastAsia"/>
          <w:sz w:val="24"/>
          <w:szCs w:val="24"/>
        </w:rPr>
        <w:t xml:space="preserve">China Council for the Promotion of International Trade (CCPIT) </w:t>
      </w:r>
      <w:r>
        <w:rPr>
          <w:rFonts w:hint="eastAsia"/>
          <w:sz w:val="24"/>
          <w:szCs w:val="24"/>
        </w:rPr>
        <w:t xml:space="preserve">for a more direct and efficient solution, as they have a specialized mediation team to do the job, and CCPIT has direct contact with </w:t>
      </w:r>
      <w:r w:rsidR="00ED37EC">
        <w:rPr>
          <w:rFonts w:hint="eastAsia"/>
          <w:sz w:val="24"/>
          <w:szCs w:val="24"/>
        </w:rPr>
        <w:t xml:space="preserve">all the duly registered </w:t>
      </w:r>
      <w:r>
        <w:rPr>
          <w:rFonts w:hint="eastAsia"/>
          <w:sz w:val="24"/>
          <w:szCs w:val="24"/>
        </w:rPr>
        <w:t>Chinese companies.</w:t>
      </w:r>
      <w:r w:rsidRPr="003753E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Y</w:t>
      </w:r>
      <w:r w:rsidRPr="003753EC">
        <w:rPr>
          <w:rFonts w:hint="eastAsia"/>
          <w:sz w:val="24"/>
          <w:szCs w:val="24"/>
        </w:rPr>
        <w:t>ou can visit their website, and submit your case through internet. If the case can</w:t>
      </w:r>
      <w:r w:rsidRPr="003753EC">
        <w:rPr>
          <w:sz w:val="24"/>
          <w:szCs w:val="24"/>
        </w:rPr>
        <w:t>’</w:t>
      </w:r>
      <w:r w:rsidRPr="003753EC">
        <w:rPr>
          <w:rFonts w:hint="eastAsia"/>
          <w:sz w:val="24"/>
          <w:szCs w:val="24"/>
        </w:rPr>
        <w:t xml:space="preserve">t be solved through mediation, CCPIT can guide you </w:t>
      </w:r>
      <w:r w:rsidRPr="003753EC">
        <w:rPr>
          <w:rFonts w:hint="eastAsia"/>
          <w:sz w:val="24"/>
          <w:szCs w:val="24"/>
        </w:rPr>
        <w:lastRenderedPageBreak/>
        <w:t xml:space="preserve">to </w:t>
      </w:r>
      <w:r w:rsidR="00ED37EC">
        <w:rPr>
          <w:sz w:val="24"/>
          <w:szCs w:val="24"/>
        </w:rPr>
        <w:t>further</w:t>
      </w:r>
      <w:r w:rsidR="00ED37EC">
        <w:rPr>
          <w:rFonts w:hint="eastAsia"/>
          <w:sz w:val="24"/>
          <w:szCs w:val="24"/>
        </w:rPr>
        <w:t xml:space="preserve"> step of </w:t>
      </w:r>
      <w:r w:rsidRPr="003753EC">
        <w:rPr>
          <w:rFonts w:hint="eastAsia"/>
          <w:sz w:val="24"/>
          <w:szCs w:val="24"/>
        </w:rPr>
        <w:t xml:space="preserve">arbitration or legal approach. </w:t>
      </w:r>
    </w:p>
    <w:p w:rsidR="00C722D9" w:rsidRDefault="00105A27" w:rsidP="001253CF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If you have </w:t>
      </w:r>
      <w:r>
        <w:rPr>
          <w:sz w:val="24"/>
          <w:szCs w:val="24"/>
        </w:rPr>
        <w:t>fulfilled</w:t>
      </w:r>
      <w:r>
        <w:rPr>
          <w:rFonts w:hint="eastAsia"/>
          <w:sz w:val="24"/>
          <w:szCs w:val="24"/>
        </w:rPr>
        <w:t xml:space="preserve"> your obligation of doing a good business, and followed the guidelines for doing business with China</w:t>
      </w:r>
      <w:r w:rsidR="001253CF">
        <w:rPr>
          <w:rFonts w:hint="eastAsia"/>
          <w:sz w:val="24"/>
          <w:szCs w:val="24"/>
        </w:rPr>
        <w:t xml:space="preserve"> (as attached)</w:t>
      </w:r>
      <w:r>
        <w:rPr>
          <w:rFonts w:hint="eastAsia"/>
          <w:sz w:val="24"/>
          <w:szCs w:val="24"/>
        </w:rPr>
        <w:t xml:space="preserve">, and </w:t>
      </w:r>
      <w:r w:rsidR="00ED37EC">
        <w:rPr>
          <w:rFonts w:hint="eastAsia"/>
          <w:sz w:val="24"/>
          <w:szCs w:val="24"/>
        </w:rPr>
        <w:t xml:space="preserve">If </w:t>
      </w:r>
      <w:r w:rsidR="001666C3" w:rsidRPr="003753EC">
        <w:rPr>
          <w:rFonts w:hint="eastAsia"/>
          <w:b/>
          <w:sz w:val="24"/>
          <w:szCs w:val="24"/>
        </w:rPr>
        <w:t>both sides</w:t>
      </w:r>
      <w:r w:rsidR="001666C3" w:rsidRPr="003753EC">
        <w:rPr>
          <w:rFonts w:hint="eastAsia"/>
          <w:sz w:val="24"/>
          <w:szCs w:val="24"/>
        </w:rPr>
        <w:t xml:space="preserve"> </w:t>
      </w:r>
      <w:r w:rsidR="00ED37EC">
        <w:rPr>
          <w:rFonts w:hint="eastAsia"/>
          <w:sz w:val="24"/>
          <w:szCs w:val="24"/>
        </w:rPr>
        <w:t xml:space="preserve">of you and the Chinese company </w:t>
      </w:r>
      <w:r w:rsidR="001666C3" w:rsidRPr="003753EC">
        <w:rPr>
          <w:rFonts w:hint="eastAsia"/>
          <w:sz w:val="24"/>
          <w:szCs w:val="24"/>
        </w:rPr>
        <w:t xml:space="preserve">are </w:t>
      </w:r>
      <w:r w:rsidR="001666C3" w:rsidRPr="003753EC">
        <w:rPr>
          <w:sz w:val="24"/>
          <w:szCs w:val="24"/>
        </w:rPr>
        <w:t>willing</w:t>
      </w:r>
      <w:r w:rsidR="001666C3" w:rsidRPr="003753EC">
        <w:rPr>
          <w:rFonts w:hint="eastAsia"/>
          <w:sz w:val="24"/>
          <w:szCs w:val="24"/>
        </w:rPr>
        <w:t xml:space="preserve"> to accept </w:t>
      </w:r>
      <w:r w:rsidR="00C722D9" w:rsidRPr="003753EC">
        <w:rPr>
          <w:rFonts w:hint="eastAsia"/>
          <w:sz w:val="24"/>
          <w:szCs w:val="24"/>
        </w:rPr>
        <w:t>mediation</w:t>
      </w:r>
      <w:r w:rsidR="00ED37EC">
        <w:rPr>
          <w:rFonts w:hint="eastAsia"/>
          <w:sz w:val="24"/>
          <w:szCs w:val="24"/>
        </w:rPr>
        <w:t xml:space="preserve"> from our</w:t>
      </w:r>
      <w:r w:rsidR="00434051" w:rsidRPr="003753EC">
        <w:rPr>
          <w:rFonts w:hint="eastAsia"/>
          <w:sz w:val="24"/>
          <w:szCs w:val="24"/>
        </w:rPr>
        <w:t xml:space="preserve"> office, </w:t>
      </w:r>
      <w:r w:rsidR="001666C3" w:rsidRPr="003753EC">
        <w:rPr>
          <w:rFonts w:hint="eastAsia"/>
          <w:sz w:val="24"/>
          <w:szCs w:val="24"/>
        </w:rPr>
        <w:t xml:space="preserve">we can be </w:t>
      </w:r>
      <w:r w:rsidR="001666C3" w:rsidRPr="003753EC">
        <w:rPr>
          <w:sz w:val="24"/>
          <w:szCs w:val="24"/>
        </w:rPr>
        <w:t>involved</w:t>
      </w:r>
      <w:r w:rsidR="001666C3" w:rsidRPr="003753EC">
        <w:rPr>
          <w:rFonts w:hint="eastAsia"/>
          <w:sz w:val="24"/>
          <w:szCs w:val="24"/>
        </w:rPr>
        <w:t xml:space="preserve"> based on the </w:t>
      </w:r>
      <w:r w:rsidR="00C722D9" w:rsidRPr="003753EC">
        <w:rPr>
          <w:rFonts w:hint="eastAsia"/>
          <w:sz w:val="24"/>
          <w:szCs w:val="24"/>
        </w:rPr>
        <w:t>following document</w:t>
      </w:r>
      <w:r w:rsidR="001666C3" w:rsidRPr="003753EC">
        <w:rPr>
          <w:rFonts w:hint="eastAsia"/>
          <w:sz w:val="24"/>
          <w:szCs w:val="24"/>
        </w:rPr>
        <w:t xml:space="preserve"> provided</w:t>
      </w:r>
      <w:r w:rsidR="00C722D9" w:rsidRPr="003753EC">
        <w:rPr>
          <w:rFonts w:hint="eastAsia"/>
          <w:sz w:val="24"/>
          <w:szCs w:val="24"/>
        </w:rPr>
        <w:t>:</w:t>
      </w:r>
    </w:p>
    <w:p w:rsidR="00784489" w:rsidRPr="003753EC" w:rsidRDefault="00784489" w:rsidP="001253CF">
      <w:pPr>
        <w:pStyle w:val="ListParagraph"/>
        <w:numPr>
          <w:ilvl w:val="0"/>
          <w:numId w:val="1"/>
        </w:numPr>
        <w:spacing w:line="420" w:lineRule="exact"/>
        <w:ind w:firstLineChars="0"/>
        <w:rPr>
          <w:sz w:val="24"/>
          <w:szCs w:val="24"/>
        </w:rPr>
      </w:pPr>
      <w:r w:rsidRPr="003753EC">
        <w:rPr>
          <w:rFonts w:hint="eastAsia"/>
          <w:sz w:val="24"/>
          <w:szCs w:val="24"/>
        </w:rPr>
        <w:t xml:space="preserve">Business License of the Chinese company, which is </w:t>
      </w:r>
      <w:r w:rsidR="00C722D9" w:rsidRPr="003753EC">
        <w:rPr>
          <w:rFonts w:hint="eastAsia"/>
          <w:sz w:val="24"/>
          <w:szCs w:val="24"/>
        </w:rPr>
        <w:t xml:space="preserve">indispensible for us to </w:t>
      </w:r>
      <w:r w:rsidR="000D68A0" w:rsidRPr="003753EC">
        <w:rPr>
          <w:rFonts w:hint="eastAsia"/>
          <w:sz w:val="24"/>
          <w:szCs w:val="24"/>
        </w:rPr>
        <w:t>accept the case.</w:t>
      </w:r>
    </w:p>
    <w:p w:rsidR="00BB742F" w:rsidRPr="003753EC" w:rsidRDefault="00434051" w:rsidP="001253CF">
      <w:pPr>
        <w:pStyle w:val="ListParagraph"/>
        <w:numPr>
          <w:ilvl w:val="0"/>
          <w:numId w:val="1"/>
        </w:numPr>
        <w:spacing w:line="420" w:lineRule="exact"/>
        <w:ind w:firstLineChars="0"/>
        <w:rPr>
          <w:sz w:val="24"/>
          <w:szCs w:val="24"/>
        </w:rPr>
      </w:pPr>
      <w:r w:rsidRPr="003753EC">
        <w:rPr>
          <w:sz w:val="24"/>
          <w:szCs w:val="24"/>
        </w:rPr>
        <w:t>P</w:t>
      </w:r>
      <w:r w:rsidRPr="003753EC">
        <w:rPr>
          <w:rFonts w:hint="eastAsia"/>
          <w:sz w:val="24"/>
          <w:szCs w:val="24"/>
        </w:rPr>
        <w:t>rovide your company registration certificate</w:t>
      </w:r>
      <w:r w:rsidR="00F3576C" w:rsidRPr="003753EC">
        <w:rPr>
          <w:rFonts w:hint="eastAsia"/>
          <w:sz w:val="24"/>
          <w:szCs w:val="24"/>
        </w:rPr>
        <w:t xml:space="preserve"> (with basic company information being translated into </w:t>
      </w:r>
      <w:r w:rsidR="00F3576C" w:rsidRPr="003E33C2">
        <w:rPr>
          <w:rFonts w:hint="eastAsia"/>
          <w:b/>
          <w:sz w:val="24"/>
          <w:szCs w:val="24"/>
        </w:rPr>
        <w:t>English</w:t>
      </w:r>
      <w:r w:rsidR="00F3576C" w:rsidRPr="003753EC">
        <w:rPr>
          <w:rFonts w:hint="eastAsia"/>
          <w:sz w:val="24"/>
          <w:szCs w:val="24"/>
        </w:rPr>
        <w:t>, registered capital, business scope, etc.)</w:t>
      </w:r>
      <w:r w:rsidR="00DF5BA1">
        <w:rPr>
          <w:rFonts w:hint="eastAsia"/>
          <w:sz w:val="24"/>
          <w:szCs w:val="24"/>
        </w:rPr>
        <w:t xml:space="preserve">. </w:t>
      </w:r>
    </w:p>
    <w:p w:rsidR="006A2B2D" w:rsidRPr="003753EC" w:rsidRDefault="00C722D9" w:rsidP="001253CF">
      <w:pPr>
        <w:pStyle w:val="ListParagraph"/>
        <w:numPr>
          <w:ilvl w:val="0"/>
          <w:numId w:val="1"/>
        </w:numPr>
        <w:spacing w:line="420" w:lineRule="exact"/>
        <w:ind w:firstLineChars="0"/>
        <w:rPr>
          <w:sz w:val="24"/>
          <w:szCs w:val="24"/>
        </w:rPr>
      </w:pPr>
      <w:r w:rsidRPr="003753EC">
        <w:rPr>
          <w:rFonts w:hint="eastAsia"/>
          <w:sz w:val="24"/>
          <w:szCs w:val="24"/>
        </w:rPr>
        <w:t>Fill in the attached complain</w:t>
      </w:r>
      <w:r w:rsidR="003753EC" w:rsidRPr="003753EC">
        <w:rPr>
          <w:rFonts w:hint="eastAsia"/>
          <w:sz w:val="24"/>
          <w:szCs w:val="24"/>
        </w:rPr>
        <w:t>t</w:t>
      </w:r>
      <w:r w:rsidRPr="003753EC">
        <w:rPr>
          <w:rFonts w:hint="eastAsia"/>
          <w:sz w:val="24"/>
          <w:szCs w:val="24"/>
        </w:rPr>
        <w:t xml:space="preserve"> sheet</w:t>
      </w:r>
      <w:r w:rsidR="00257DBD" w:rsidRPr="003753EC">
        <w:rPr>
          <w:rFonts w:hint="eastAsia"/>
          <w:b/>
          <w:sz w:val="24"/>
          <w:szCs w:val="24"/>
        </w:rPr>
        <w:t xml:space="preserve"> in English</w:t>
      </w:r>
      <w:r w:rsidRPr="003753EC">
        <w:rPr>
          <w:rFonts w:hint="eastAsia"/>
          <w:sz w:val="24"/>
          <w:szCs w:val="24"/>
        </w:rPr>
        <w:t xml:space="preserve">, </w:t>
      </w:r>
      <w:r w:rsidR="001666C3" w:rsidRPr="003753EC">
        <w:rPr>
          <w:rFonts w:hint="eastAsia"/>
          <w:sz w:val="24"/>
          <w:szCs w:val="24"/>
        </w:rPr>
        <w:t xml:space="preserve">make sure the contact info is correct and </w:t>
      </w:r>
      <w:r w:rsidR="00D96CC5">
        <w:rPr>
          <w:rFonts w:hint="eastAsia"/>
          <w:sz w:val="24"/>
          <w:szCs w:val="24"/>
        </w:rPr>
        <w:t>effective</w:t>
      </w:r>
      <w:r w:rsidR="001666C3" w:rsidRPr="003753EC">
        <w:rPr>
          <w:rFonts w:hint="eastAsia"/>
          <w:sz w:val="24"/>
          <w:szCs w:val="24"/>
        </w:rPr>
        <w:t>,</w:t>
      </w:r>
      <w:r w:rsidR="003753EC" w:rsidRPr="003753EC">
        <w:rPr>
          <w:rFonts w:hint="eastAsia"/>
          <w:sz w:val="24"/>
          <w:szCs w:val="24"/>
        </w:rPr>
        <w:t xml:space="preserve"> as we </w:t>
      </w:r>
      <w:r w:rsidR="00CC750C">
        <w:rPr>
          <w:rFonts w:hint="eastAsia"/>
          <w:sz w:val="24"/>
          <w:szCs w:val="24"/>
        </w:rPr>
        <w:t>have no responsibility to</w:t>
      </w:r>
      <w:r w:rsidR="003753EC" w:rsidRPr="003753EC">
        <w:rPr>
          <w:rFonts w:hint="eastAsia"/>
          <w:sz w:val="24"/>
          <w:szCs w:val="24"/>
        </w:rPr>
        <w:t xml:space="preserve"> verify the contact info if our </w:t>
      </w:r>
      <w:r w:rsidR="003E33C2">
        <w:rPr>
          <w:rFonts w:hint="eastAsia"/>
          <w:sz w:val="24"/>
          <w:szCs w:val="24"/>
        </w:rPr>
        <w:t>letter</w:t>
      </w:r>
      <w:r w:rsidR="003753EC" w:rsidRPr="003753EC">
        <w:rPr>
          <w:rFonts w:hint="eastAsia"/>
          <w:sz w:val="24"/>
          <w:szCs w:val="24"/>
        </w:rPr>
        <w:t xml:space="preserve"> does not reach them. P</w:t>
      </w:r>
      <w:r w:rsidRPr="003753EC">
        <w:rPr>
          <w:rFonts w:hint="eastAsia"/>
          <w:sz w:val="24"/>
          <w:szCs w:val="24"/>
        </w:rPr>
        <w:t xml:space="preserve">rovide </w:t>
      </w:r>
      <w:r w:rsidR="001666C3" w:rsidRPr="003753EC">
        <w:rPr>
          <w:rFonts w:hint="eastAsia"/>
          <w:sz w:val="24"/>
          <w:szCs w:val="24"/>
        </w:rPr>
        <w:t>a very</w:t>
      </w:r>
      <w:r w:rsidR="001666C3" w:rsidRPr="003753EC">
        <w:rPr>
          <w:rFonts w:hint="eastAsia"/>
          <w:b/>
          <w:sz w:val="24"/>
          <w:szCs w:val="24"/>
        </w:rPr>
        <w:t xml:space="preserve"> brief</w:t>
      </w:r>
      <w:r w:rsidR="001666C3" w:rsidRPr="003753EC">
        <w:rPr>
          <w:rFonts w:hint="eastAsia"/>
          <w:sz w:val="24"/>
          <w:szCs w:val="24"/>
        </w:rPr>
        <w:t xml:space="preserve"> description of the disputes </w:t>
      </w:r>
      <w:r w:rsidR="001666C3" w:rsidRPr="003753EC">
        <w:rPr>
          <w:rFonts w:hint="eastAsia"/>
          <w:b/>
          <w:sz w:val="24"/>
          <w:szCs w:val="24"/>
        </w:rPr>
        <w:t>in English</w:t>
      </w:r>
      <w:r w:rsidR="001666C3" w:rsidRPr="003753EC">
        <w:rPr>
          <w:rFonts w:hint="eastAsia"/>
          <w:sz w:val="24"/>
          <w:szCs w:val="24"/>
        </w:rPr>
        <w:t>, and a</w:t>
      </w:r>
      <w:r w:rsidRPr="003753EC">
        <w:rPr>
          <w:rFonts w:hint="eastAsia"/>
          <w:sz w:val="24"/>
          <w:szCs w:val="24"/>
        </w:rPr>
        <w:t>ttach</w:t>
      </w:r>
      <w:r w:rsidR="001666C3" w:rsidRPr="003753EC">
        <w:rPr>
          <w:rFonts w:hint="eastAsia"/>
          <w:sz w:val="24"/>
          <w:szCs w:val="24"/>
        </w:rPr>
        <w:t xml:space="preserve"> </w:t>
      </w:r>
      <w:r w:rsidR="00CC750C">
        <w:rPr>
          <w:rFonts w:hint="eastAsia"/>
          <w:sz w:val="24"/>
          <w:szCs w:val="24"/>
        </w:rPr>
        <w:t>2-3</w:t>
      </w:r>
      <w:r w:rsidR="001666C3" w:rsidRPr="003753EC">
        <w:rPr>
          <w:rFonts w:hint="eastAsia"/>
          <w:sz w:val="24"/>
          <w:szCs w:val="24"/>
        </w:rPr>
        <w:t xml:space="preserve"> pages of important </w:t>
      </w:r>
      <w:r w:rsidR="001666C3" w:rsidRPr="003753EC">
        <w:rPr>
          <w:sz w:val="24"/>
          <w:szCs w:val="24"/>
        </w:rPr>
        <w:t>document</w:t>
      </w:r>
      <w:r w:rsidR="001666C3" w:rsidRPr="003753EC">
        <w:rPr>
          <w:rFonts w:hint="eastAsia"/>
          <w:sz w:val="24"/>
          <w:szCs w:val="24"/>
        </w:rPr>
        <w:t>, e.g. sales contract,</w:t>
      </w:r>
      <w:r w:rsidRPr="003753EC">
        <w:rPr>
          <w:rFonts w:hint="eastAsia"/>
          <w:sz w:val="24"/>
          <w:szCs w:val="24"/>
        </w:rPr>
        <w:t xml:space="preserve"> Proforma Invoice, C</w:t>
      </w:r>
      <w:r w:rsidR="001666C3" w:rsidRPr="003753EC">
        <w:rPr>
          <w:rFonts w:hint="eastAsia"/>
          <w:sz w:val="24"/>
          <w:szCs w:val="24"/>
        </w:rPr>
        <w:t>/O, or B/L</w:t>
      </w:r>
      <w:r w:rsidRPr="003753EC">
        <w:rPr>
          <w:rFonts w:hint="eastAsia"/>
          <w:sz w:val="24"/>
          <w:szCs w:val="24"/>
        </w:rPr>
        <w:t>.</w:t>
      </w:r>
    </w:p>
    <w:p w:rsidR="00C722D9" w:rsidRPr="003753EC" w:rsidRDefault="006A2B2D" w:rsidP="001253CF">
      <w:pPr>
        <w:pStyle w:val="ListParagraph"/>
        <w:numPr>
          <w:ilvl w:val="0"/>
          <w:numId w:val="1"/>
        </w:numPr>
        <w:spacing w:line="420" w:lineRule="exact"/>
        <w:ind w:firstLineChars="0"/>
        <w:rPr>
          <w:sz w:val="24"/>
          <w:szCs w:val="24"/>
        </w:rPr>
      </w:pPr>
      <w:r w:rsidRPr="003753EC">
        <w:rPr>
          <w:rFonts w:hint="eastAsia"/>
          <w:sz w:val="24"/>
          <w:szCs w:val="24"/>
        </w:rPr>
        <w:t xml:space="preserve">Letter addressed to our office issued by the Chamber of Commerce your company belongs to. </w:t>
      </w:r>
    </w:p>
    <w:p w:rsidR="00AD4288" w:rsidRPr="003753EC" w:rsidRDefault="00434051" w:rsidP="001253CF">
      <w:pPr>
        <w:spacing w:line="420" w:lineRule="exact"/>
        <w:rPr>
          <w:sz w:val="24"/>
          <w:szCs w:val="24"/>
        </w:rPr>
      </w:pPr>
      <w:r w:rsidRPr="003753EC">
        <w:rPr>
          <w:rFonts w:hint="eastAsia"/>
          <w:sz w:val="24"/>
          <w:szCs w:val="24"/>
        </w:rPr>
        <w:t xml:space="preserve">We will contact the Chinese company </w:t>
      </w:r>
      <w:r w:rsidR="003753EC" w:rsidRPr="003753EC">
        <w:rPr>
          <w:rFonts w:hint="eastAsia"/>
          <w:sz w:val="24"/>
          <w:szCs w:val="24"/>
        </w:rPr>
        <w:t xml:space="preserve">within 10 days </w:t>
      </w:r>
      <w:r w:rsidRPr="003753EC">
        <w:rPr>
          <w:rFonts w:hint="eastAsia"/>
          <w:sz w:val="24"/>
          <w:szCs w:val="24"/>
        </w:rPr>
        <w:t>after receiving</w:t>
      </w:r>
      <w:r w:rsidR="00CC750C">
        <w:rPr>
          <w:rFonts w:hint="eastAsia"/>
          <w:sz w:val="24"/>
          <w:szCs w:val="24"/>
        </w:rPr>
        <w:t xml:space="preserve"> </w:t>
      </w:r>
      <w:r w:rsidR="00CC750C" w:rsidRPr="003E0E27">
        <w:rPr>
          <w:rFonts w:hint="eastAsia"/>
          <w:b/>
          <w:sz w:val="24"/>
          <w:szCs w:val="24"/>
        </w:rPr>
        <w:t>complete</w:t>
      </w:r>
      <w:r w:rsidR="00257DBD" w:rsidRPr="003E0E27">
        <w:rPr>
          <w:rFonts w:hint="eastAsia"/>
          <w:b/>
          <w:sz w:val="24"/>
          <w:szCs w:val="24"/>
        </w:rPr>
        <w:t xml:space="preserve"> set</w:t>
      </w:r>
      <w:r w:rsidR="00257DBD" w:rsidRPr="003753EC">
        <w:rPr>
          <w:rFonts w:hint="eastAsia"/>
          <w:sz w:val="24"/>
          <w:szCs w:val="24"/>
        </w:rPr>
        <w:t xml:space="preserve"> of</w:t>
      </w:r>
      <w:r w:rsidR="006A2B2D" w:rsidRPr="003753EC">
        <w:rPr>
          <w:rFonts w:hint="eastAsia"/>
          <w:sz w:val="24"/>
          <w:szCs w:val="24"/>
        </w:rPr>
        <w:t xml:space="preserve"> the above mentioned</w:t>
      </w:r>
      <w:r w:rsidRPr="003753EC">
        <w:rPr>
          <w:rFonts w:hint="eastAsia"/>
          <w:sz w:val="24"/>
          <w:szCs w:val="24"/>
        </w:rPr>
        <w:t xml:space="preserve"> </w:t>
      </w:r>
      <w:r w:rsidR="00784489" w:rsidRPr="003753EC">
        <w:rPr>
          <w:rFonts w:hint="eastAsia"/>
          <w:sz w:val="24"/>
          <w:szCs w:val="24"/>
        </w:rPr>
        <w:t>document</w:t>
      </w:r>
      <w:r w:rsidR="003753EC" w:rsidRPr="003753EC">
        <w:rPr>
          <w:rFonts w:hint="eastAsia"/>
          <w:sz w:val="24"/>
          <w:szCs w:val="24"/>
        </w:rPr>
        <w:t xml:space="preserve"> from the Chamber of Commerce</w:t>
      </w:r>
      <w:r w:rsidRPr="003753EC">
        <w:rPr>
          <w:rFonts w:hint="eastAsia"/>
          <w:sz w:val="24"/>
          <w:szCs w:val="24"/>
        </w:rPr>
        <w:t>, and</w:t>
      </w:r>
      <w:r w:rsidR="003753EC" w:rsidRPr="003753EC">
        <w:rPr>
          <w:rFonts w:hint="eastAsia"/>
          <w:sz w:val="24"/>
          <w:szCs w:val="24"/>
        </w:rPr>
        <w:t xml:space="preserve"> will</w:t>
      </w:r>
      <w:r w:rsidRPr="003753EC">
        <w:rPr>
          <w:rFonts w:hint="eastAsia"/>
          <w:sz w:val="24"/>
          <w:szCs w:val="24"/>
        </w:rPr>
        <w:t xml:space="preserve"> keep you informed of what we received from the Chinese company</w:t>
      </w:r>
      <w:r w:rsidR="003753EC" w:rsidRPr="003753EC">
        <w:rPr>
          <w:rFonts w:hint="eastAsia"/>
          <w:sz w:val="24"/>
          <w:szCs w:val="24"/>
        </w:rPr>
        <w:t>.</w:t>
      </w:r>
      <w:r w:rsidRPr="003753EC">
        <w:rPr>
          <w:rFonts w:hint="eastAsia"/>
          <w:sz w:val="24"/>
          <w:szCs w:val="24"/>
        </w:rPr>
        <w:t xml:space="preserve"> </w:t>
      </w:r>
      <w:r w:rsidR="003753EC" w:rsidRPr="003753EC">
        <w:rPr>
          <w:rFonts w:hint="eastAsia"/>
          <w:sz w:val="24"/>
          <w:szCs w:val="24"/>
        </w:rPr>
        <w:t>I</w:t>
      </w:r>
      <w:r w:rsidRPr="003753EC">
        <w:rPr>
          <w:rFonts w:hint="eastAsia"/>
          <w:sz w:val="24"/>
          <w:szCs w:val="24"/>
        </w:rPr>
        <w:t>f the Chinese company</w:t>
      </w:r>
      <w:r w:rsidR="00AD4288" w:rsidRPr="003753EC">
        <w:rPr>
          <w:rFonts w:hint="eastAsia"/>
          <w:sz w:val="24"/>
          <w:szCs w:val="24"/>
        </w:rPr>
        <w:t xml:space="preserve"> does not </w:t>
      </w:r>
      <w:r w:rsidR="003753EC" w:rsidRPr="003753EC">
        <w:rPr>
          <w:rFonts w:hint="eastAsia"/>
          <w:sz w:val="24"/>
          <w:szCs w:val="24"/>
        </w:rPr>
        <w:t>reply within one week</w:t>
      </w:r>
      <w:r w:rsidR="00AD4288" w:rsidRPr="003753EC">
        <w:rPr>
          <w:rFonts w:hint="eastAsia"/>
          <w:sz w:val="24"/>
          <w:szCs w:val="24"/>
        </w:rPr>
        <w:t>, which means they are not willing to accept our mediation,</w:t>
      </w:r>
      <w:r w:rsidR="00290155">
        <w:rPr>
          <w:rFonts w:hint="eastAsia"/>
          <w:sz w:val="24"/>
          <w:szCs w:val="24"/>
        </w:rPr>
        <w:t xml:space="preserve"> or </w:t>
      </w:r>
      <w:r w:rsidR="00303946" w:rsidRPr="003753EC">
        <w:rPr>
          <w:rFonts w:hint="eastAsia"/>
          <w:sz w:val="24"/>
          <w:szCs w:val="24"/>
        </w:rPr>
        <w:t>there is possibility of deliberate fraud,</w:t>
      </w:r>
      <w:r w:rsidR="00AD4288" w:rsidRPr="003753EC">
        <w:rPr>
          <w:rFonts w:hint="eastAsia"/>
          <w:sz w:val="24"/>
          <w:szCs w:val="24"/>
        </w:rPr>
        <w:t xml:space="preserve"> then </w:t>
      </w:r>
      <w:r w:rsidR="003753EC" w:rsidRPr="003753EC">
        <w:rPr>
          <w:rFonts w:hint="eastAsia"/>
          <w:sz w:val="24"/>
          <w:szCs w:val="24"/>
        </w:rPr>
        <w:t xml:space="preserve">we will inform you </w:t>
      </w:r>
      <w:r w:rsidR="00386143">
        <w:rPr>
          <w:rFonts w:hint="eastAsia"/>
          <w:sz w:val="24"/>
          <w:szCs w:val="24"/>
        </w:rPr>
        <w:t>in due time by email,</w:t>
      </w:r>
      <w:r w:rsidR="003753EC" w:rsidRPr="003753EC">
        <w:rPr>
          <w:rFonts w:hint="eastAsia"/>
          <w:sz w:val="24"/>
          <w:szCs w:val="24"/>
        </w:rPr>
        <w:t xml:space="preserve"> and </w:t>
      </w:r>
      <w:r w:rsidR="00AD4288" w:rsidRPr="003753EC">
        <w:rPr>
          <w:rFonts w:hint="eastAsia"/>
          <w:sz w:val="24"/>
          <w:szCs w:val="24"/>
        </w:rPr>
        <w:t xml:space="preserve">you need to solve the problem through </w:t>
      </w:r>
      <w:r w:rsidR="003753EC" w:rsidRPr="003753EC">
        <w:rPr>
          <w:rFonts w:hint="eastAsia"/>
          <w:sz w:val="24"/>
          <w:szCs w:val="24"/>
        </w:rPr>
        <w:t>other channel</w:t>
      </w:r>
      <w:r w:rsidR="00386143">
        <w:rPr>
          <w:rFonts w:hint="eastAsia"/>
          <w:sz w:val="24"/>
          <w:szCs w:val="24"/>
        </w:rPr>
        <w:t>s</w:t>
      </w:r>
      <w:r w:rsidR="003753EC" w:rsidRPr="003753EC">
        <w:rPr>
          <w:rFonts w:hint="eastAsia"/>
          <w:sz w:val="24"/>
          <w:szCs w:val="24"/>
        </w:rPr>
        <w:t>.</w:t>
      </w:r>
      <w:r w:rsidR="00290155">
        <w:rPr>
          <w:rFonts w:hint="eastAsia"/>
          <w:sz w:val="24"/>
          <w:szCs w:val="24"/>
        </w:rPr>
        <w:t xml:space="preserve"> </w:t>
      </w:r>
    </w:p>
    <w:p w:rsidR="00793354" w:rsidRPr="001253CF" w:rsidRDefault="00ED37EC" w:rsidP="001253CF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For the second type of dispute</w:t>
      </w:r>
      <w:r w:rsidR="001253CF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>, you should contact the Commercial Crime Investigation Team under the Public Security Bure</w:t>
      </w:r>
      <w:r w:rsidR="00466790">
        <w:rPr>
          <w:rFonts w:hint="eastAsia"/>
          <w:sz w:val="24"/>
          <w:szCs w:val="24"/>
        </w:rPr>
        <w:t xml:space="preserve">au where the company is located, and ask for help from the Embassy of the Arab Republic of Egypt in China. </w:t>
      </w:r>
    </w:p>
    <w:p w:rsidR="00C2182D" w:rsidRDefault="00C2182D" w:rsidP="001253CF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For trade disputes with Hongkong companies, you are recommended to contact with Hong Kong Trade Development Council for assistance:</w:t>
      </w:r>
    </w:p>
    <w:p w:rsidR="00C2182D" w:rsidRDefault="00C2182D" w:rsidP="001253CF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Mr. Perry Fung</w:t>
      </w:r>
      <w:r w:rsidR="003F2A0E"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Regional Director, Middle East &amp; Africa</w:t>
      </w:r>
    </w:p>
    <w:p w:rsidR="00C2182D" w:rsidRDefault="00C2182D" w:rsidP="001253CF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Hong Kong Trade Development Council</w:t>
      </w:r>
    </w:p>
    <w:p w:rsidR="00C2182D" w:rsidRDefault="00C2182D" w:rsidP="001253CF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Tel.: +971 4 3298915</w:t>
      </w:r>
    </w:p>
    <w:p w:rsidR="00C2182D" w:rsidRDefault="00C2182D" w:rsidP="001253CF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Fax: +971 4 3298916</w:t>
      </w:r>
    </w:p>
    <w:p w:rsidR="00C2182D" w:rsidRDefault="00C2182D" w:rsidP="001253CF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E-mail: perry.fung@hktdc.org</w:t>
      </w:r>
    </w:p>
    <w:p w:rsidR="00C2182D" w:rsidRDefault="00C2182D" w:rsidP="001253CF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http://</w:t>
      </w:r>
      <w:hyperlink r:id="rId9" w:history="1">
        <w:r w:rsidRPr="00640F53">
          <w:rPr>
            <w:rStyle w:val="Hyperlink"/>
            <w:rFonts w:hint="eastAsia"/>
            <w:sz w:val="24"/>
            <w:szCs w:val="24"/>
          </w:rPr>
          <w:t>www.hktdc.org</w:t>
        </w:r>
      </w:hyperlink>
    </w:p>
    <w:p w:rsidR="00290155" w:rsidRPr="003F2A0E" w:rsidRDefault="00C2182D" w:rsidP="00B56AA0">
      <w:pPr>
        <w:spacing w:line="400" w:lineRule="exact"/>
        <w:rPr>
          <w:b/>
          <w:sz w:val="24"/>
          <w:szCs w:val="24"/>
        </w:rPr>
      </w:pPr>
      <w:r w:rsidRPr="003F2A0E">
        <w:rPr>
          <w:rFonts w:hint="eastAsia"/>
          <w:b/>
          <w:sz w:val="24"/>
          <w:szCs w:val="24"/>
        </w:rPr>
        <w:lastRenderedPageBreak/>
        <w:t>Some Useful Contact I</w:t>
      </w:r>
      <w:r w:rsidR="00290155" w:rsidRPr="003F2A0E">
        <w:rPr>
          <w:rFonts w:hint="eastAsia"/>
          <w:b/>
          <w:sz w:val="24"/>
          <w:szCs w:val="24"/>
        </w:rPr>
        <w:t>nformation:</w:t>
      </w:r>
    </w:p>
    <w:p w:rsidR="009B4660" w:rsidRDefault="00C14441" w:rsidP="00B56AA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Trade Secretary</w:t>
      </w:r>
    </w:p>
    <w:p w:rsidR="00D96CC5" w:rsidRDefault="00D96CC5" w:rsidP="00B56AA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Economic and Commercial Counselor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Office</w:t>
      </w:r>
    </w:p>
    <w:p w:rsidR="00D96CC5" w:rsidRDefault="00D96CC5" w:rsidP="00B56AA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Embassy of P.R.China in Cairo</w:t>
      </w:r>
    </w:p>
    <w:p w:rsidR="00290155" w:rsidRDefault="00C14441" w:rsidP="00B56AA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Tel.: </w:t>
      </w:r>
      <w:r w:rsidR="001E50A1">
        <w:rPr>
          <w:rFonts w:hint="eastAsia"/>
          <w:sz w:val="24"/>
          <w:szCs w:val="24"/>
        </w:rPr>
        <w:t xml:space="preserve">+20 2 </w:t>
      </w:r>
      <w:r w:rsidR="00290155">
        <w:rPr>
          <w:rFonts w:hint="eastAsia"/>
          <w:sz w:val="24"/>
          <w:szCs w:val="24"/>
        </w:rPr>
        <w:t>27367692,  Fax:</w:t>
      </w:r>
      <w:r w:rsidR="001E50A1">
        <w:rPr>
          <w:rFonts w:hint="eastAsia"/>
          <w:sz w:val="24"/>
          <w:szCs w:val="24"/>
        </w:rPr>
        <w:t xml:space="preserve"> +20 2</w:t>
      </w:r>
      <w:r w:rsidR="00290155">
        <w:rPr>
          <w:rFonts w:hint="eastAsia"/>
          <w:sz w:val="24"/>
          <w:szCs w:val="24"/>
        </w:rPr>
        <w:t xml:space="preserve"> 27362094</w:t>
      </w:r>
    </w:p>
    <w:p w:rsidR="00D96CC5" w:rsidRDefault="00D96CC5" w:rsidP="00B56AA0">
      <w:pPr>
        <w:spacing w:line="400" w:lineRule="exact"/>
      </w:pPr>
      <w:r>
        <w:rPr>
          <w:rFonts w:hint="eastAsia"/>
          <w:sz w:val="24"/>
          <w:szCs w:val="24"/>
        </w:rPr>
        <w:t xml:space="preserve">E-mail: </w:t>
      </w:r>
      <w:hyperlink r:id="rId10" w:history="1">
        <w:r w:rsidRPr="002063E5">
          <w:rPr>
            <w:rStyle w:val="Hyperlink"/>
            <w:rFonts w:hint="eastAsia"/>
            <w:sz w:val="24"/>
            <w:szCs w:val="24"/>
          </w:rPr>
          <w:t>chinaegypttrade@yahoo.com</w:t>
        </w:r>
      </w:hyperlink>
    </w:p>
    <w:p w:rsidR="003E0E27" w:rsidRDefault="003E0E27" w:rsidP="00B56AA0">
      <w:pPr>
        <w:spacing w:line="400" w:lineRule="exact"/>
        <w:rPr>
          <w:sz w:val="24"/>
          <w:szCs w:val="24"/>
        </w:rPr>
      </w:pPr>
      <w:r>
        <w:rPr>
          <w:rFonts w:hint="eastAsia"/>
        </w:rPr>
        <w:t xml:space="preserve">Website: </w:t>
      </w:r>
      <w:hyperlink r:id="rId11" w:history="1">
        <w:r w:rsidRPr="00640F53">
          <w:rPr>
            <w:rStyle w:val="Hyperlink"/>
            <w:rFonts w:hint="eastAsia"/>
          </w:rPr>
          <w:t>www.eg.mofcom.gov.cn</w:t>
        </w:r>
      </w:hyperlink>
    </w:p>
    <w:p w:rsidR="00D96CC5" w:rsidRPr="003E0E27" w:rsidRDefault="00D96CC5" w:rsidP="00B56AA0">
      <w:pPr>
        <w:spacing w:line="400" w:lineRule="exact"/>
        <w:rPr>
          <w:sz w:val="24"/>
          <w:szCs w:val="24"/>
        </w:rPr>
      </w:pPr>
    </w:p>
    <w:p w:rsidR="009B4660" w:rsidRDefault="009B4660" w:rsidP="00B56AA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CCPIT/CCOIC Mediation Center</w:t>
      </w:r>
    </w:p>
    <w:p w:rsidR="009B4660" w:rsidRDefault="009B4660" w:rsidP="00B56AA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Tel.: 0086-10-82217018/7081/7050/7080</w:t>
      </w:r>
    </w:p>
    <w:p w:rsidR="009B4660" w:rsidRDefault="009B4660" w:rsidP="00B56AA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Fax: 0086-10-82217099</w:t>
      </w:r>
    </w:p>
    <w:p w:rsidR="009B4660" w:rsidRDefault="009B4660" w:rsidP="00B56AA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E-mail: </w:t>
      </w:r>
      <w:hyperlink r:id="rId12" w:history="1">
        <w:r w:rsidRPr="0020693A">
          <w:rPr>
            <w:rStyle w:val="Hyperlink"/>
            <w:rFonts w:hint="eastAsia"/>
            <w:sz w:val="24"/>
            <w:szCs w:val="24"/>
          </w:rPr>
          <w:t>adr@ccpit.org</w:t>
        </w:r>
      </w:hyperlink>
      <w:r>
        <w:rPr>
          <w:rFonts w:hint="eastAsia"/>
          <w:sz w:val="24"/>
          <w:szCs w:val="24"/>
        </w:rPr>
        <w:t xml:space="preserve">, </w:t>
      </w:r>
      <w:hyperlink r:id="rId13" w:history="1">
        <w:r w:rsidRPr="0020693A">
          <w:rPr>
            <w:rStyle w:val="Hyperlink"/>
            <w:rFonts w:hint="eastAsia"/>
            <w:sz w:val="24"/>
            <w:szCs w:val="24"/>
          </w:rPr>
          <w:t>fllixiao@ccpit.org</w:t>
        </w:r>
      </w:hyperlink>
      <w:r>
        <w:rPr>
          <w:rFonts w:hint="eastAsia"/>
          <w:sz w:val="24"/>
          <w:szCs w:val="24"/>
        </w:rPr>
        <w:t xml:space="preserve">, </w:t>
      </w:r>
      <w:hyperlink r:id="rId14" w:history="1">
        <w:r w:rsidRPr="0020693A">
          <w:rPr>
            <w:rStyle w:val="Hyperlink"/>
            <w:rFonts w:hint="eastAsia"/>
            <w:sz w:val="24"/>
            <w:szCs w:val="24"/>
          </w:rPr>
          <w:t>flwangfang@ccpit.org</w:t>
        </w:r>
      </w:hyperlink>
    </w:p>
    <w:p w:rsidR="009B4660" w:rsidRDefault="009B4660" w:rsidP="00B56AA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Web</w:t>
      </w:r>
      <w:r w:rsidR="003E0E27">
        <w:rPr>
          <w:rFonts w:hint="eastAsia"/>
          <w:sz w:val="24"/>
          <w:szCs w:val="24"/>
        </w:rPr>
        <w:t>site</w:t>
      </w:r>
      <w:r>
        <w:rPr>
          <w:rFonts w:hint="eastAsia"/>
          <w:sz w:val="24"/>
          <w:szCs w:val="24"/>
        </w:rPr>
        <w:t xml:space="preserve">: </w:t>
      </w:r>
      <w:hyperlink r:id="rId15" w:history="1">
        <w:r w:rsidRPr="0020693A">
          <w:rPr>
            <w:rStyle w:val="Hyperlink"/>
            <w:sz w:val="24"/>
            <w:szCs w:val="24"/>
          </w:rPr>
          <w:t>http://adr.ccpit.org/english</w:t>
        </w:r>
        <w:r w:rsidRPr="0020693A">
          <w:rPr>
            <w:rStyle w:val="Hyperlink"/>
            <w:rFonts w:hint="eastAsia"/>
            <w:sz w:val="24"/>
            <w:szCs w:val="24"/>
          </w:rPr>
          <w:t>/</w:t>
        </w:r>
      </w:hyperlink>
    </w:p>
    <w:p w:rsidR="009B4660" w:rsidRDefault="009B4660" w:rsidP="00B56AA0">
      <w:pPr>
        <w:spacing w:line="400" w:lineRule="exact"/>
        <w:rPr>
          <w:sz w:val="24"/>
          <w:szCs w:val="24"/>
        </w:rPr>
      </w:pPr>
    </w:p>
    <w:p w:rsidR="009B4660" w:rsidRDefault="009B4660" w:rsidP="00B56AA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China International Economic and Trade Arbitration Commission</w:t>
      </w:r>
    </w:p>
    <w:p w:rsidR="009B4660" w:rsidRDefault="009B4660" w:rsidP="00B56AA0">
      <w:pPr>
        <w:spacing w:line="400" w:lineRule="exact"/>
      </w:pPr>
      <w:r>
        <w:rPr>
          <w:rFonts w:hint="eastAsia"/>
          <w:sz w:val="24"/>
          <w:szCs w:val="24"/>
        </w:rPr>
        <w:t xml:space="preserve">Website: </w:t>
      </w:r>
      <w:hyperlink r:id="rId16" w:history="1">
        <w:r w:rsidRPr="0020693A">
          <w:rPr>
            <w:rStyle w:val="Hyperlink"/>
            <w:rFonts w:hint="eastAsia"/>
            <w:sz w:val="24"/>
            <w:szCs w:val="24"/>
          </w:rPr>
          <w:t>www.cietac.org</w:t>
        </w:r>
      </w:hyperlink>
    </w:p>
    <w:p w:rsidR="00B56AA0" w:rsidRDefault="00B56AA0" w:rsidP="00B56AA0">
      <w:pPr>
        <w:spacing w:line="400" w:lineRule="exact"/>
      </w:pPr>
    </w:p>
    <w:p w:rsidR="00B56AA0" w:rsidRDefault="00B56AA0" w:rsidP="00B56AA0">
      <w:pPr>
        <w:spacing w:line="400" w:lineRule="exact"/>
        <w:rPr>
          <w:sz w:val="24"/>
          <w:szCs w:val="24"/>
        </w:rPr>
      </w:pPr>
      <w:r w:rsidRPr="00B56AA0">
        <w:rPr>
          <w:rFonts w:hint="eastAsia"/>
          <w:sz w:val="24"/>
          <w:szCs w:val="24"/>
        </w:rPr>
        <w:t>Egyptian Commercial Bureau in Beijin</w:t>
      </w:r>
      <w:r>
        <w:rPr>
          <w:rFonts w:hint="eastAsia"/>
          <w:sz w:val="24"/>
          <w:szCs w:val="24"/>
        </w:rPr>
        <w:t xml:space="preserve">g </w:t>
      </w:r>
    </w:p>
    <w:p w:rsidR="00B56AA0" w:rsidRDefault="00B56AA0" w:rsidP="00B56AA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Add.: 7</w:t>
      </w:r>
      <w:r w:rsidRPr="00B56AA0">
        <w:rPr>
          <w:rFonts w:hint="eastAsia"/>
          <w:sz w:val="24"/>
          <w:szCs w:val="24"/>
          <w:vertAlign w:val="superscript"/>
        </w:rPr>
        <w:t>th</w:t>
      </w:r>
      <w:r>
        <w:rPr>
          <w:rFonts w:hint="eastAsia"/>
          <w:sz w:val="24"/>
          <w:szCs w:val="24"/>
        </w:rPr>
        <w:t xml:space="preserve"> Floor, Unit 5, Building 1, Jianwai Diplomatic Building, Chaoyang District, Beijing, China. </w:t>
      </w:r>
    </w:p>
    <w:p w:rsidR="001253CF" w:rsidRDefault="00B56AA0" w:rsidP="00B56AA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Tel.:  +86 10 65329335/6</w:t>
      </w:r>
      <w:r w:rsidR="001253CF">
        <w:rPr>
          <w:rFonts w:hint="eastAsia"/>
          <w:sz w:val="24"/>
          <w:szCs w:val="24"/>
        </w:rPr>
        <w:t xml:space="preserve">,  </w:t>
      </w:r>
    </w:p>
    <w:p w:rsidR="00B56AA0" w:rsidRDefault="00B56AA0" w:rsidP="00B56AA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Fax:  +86 10 65329337</w:t>
      </w:r>
    </w:p>
    <w:p w:rsidR="00B56AA0" w:rsidRDefault="00B56AA0" w:rsidP="00B56AA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E-mail: </w:t>
      </w:r>
      <w:hyperlink r:id="rId17" w:history="1">
        <w:r w:rsidRPr="00640F53">
          <w:rPr>
            <w:rStyle w:val="Hyperlink"/>
            <w:sz w:val="24"/>
            <w:szCs w:val="24"/>
          </w:rPr>
          <w:t>Beijing</w:t>
        </w:r>
        <w:r w:rsidRPr="00640F53">
          <w:rPr>
            <w:rStyle w:val="Hyperlink"/>
            <w:rFonts w:hint="eastAsia"/>
            <w:sz w:val="24"/>
            <w:szCs w:val="24"/>
          </w:rPr>
          <w:t>@ecs.gov.eg</w:t>
        </w:r>
      </w:hyperlink>
    </w:p>
    <w:p w:rsidR="00B56AA0" w:rsidRDefault="00B56AA0" w:rsidP="00B56AA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Website: </w:t>
      </w:r>
      <w:hyperlink r:id="rId18" w:history="1">
        <w:r w:rsidRPr="00640F53">
          <w:rPr>
            <w:rStyle w:val="Hyperlink"/>
            <w:rFonts w:hint="eastAsia"/>
            <w:sz w:val="24"/>
            <w:szCs w:val="24"/>
          </w:rPr>
          <w:t>www.ecs.gov.eg</w:t>
        </w:r>
      </w:hyperlink>
    </w:p>
    <w:p w:rsidR="00B56AA0" w:rsidRDefault="00B56AA0" w:rsidP="00B56AA0">
      <w:pPr>
        <w:spacing w:line="400" w:lineRule="exact"/>
        <w:rPr>
          <w:sz w:val="24"/>
          <w:szCs w:val="24"/>
        </w:rPr>
      </w:pPr>
    </w:p>
    <w:p w:rsidR="00B56AA0" w:rsidRDefault="00B56AA0" w:rsidP="00B56AA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Egyptian Commercial Bureau in Shanghai</w:t>
      </w:r>
    </w:p>
    <w:p w:rsidR="00B56AA0" w:rsidRDefault="00B56AA0" w:rsidP="00B56AA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Add.: 17A Qihua Tower, 1375 Central Huaihai Road, 200031, Shanghai, China</w:t>
      </w:r>
    </w:p>
    <w:p w:rsidR="00B56AA0" w:rsidRDefault="00B56AA0" w:rsidP="00B56AA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Tel.: +86 21 64338485, 64336315</w:t>
      </w:r>
    </w:p>
    <w:p w:rsidR="00B56AA0" w:rsidRDefault="00B56AA0" w:rsidP="00B56AA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Fax: +86 21 64338924</w:t>
      </w:r>
    </w:p>
    <w:p w:rsidR="009B4660" w:rsidRPr="00B56AA0" w:rsidRDefault="00B56AA0" w:rsidP="00B56AA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E-mail: </w:t>
      </w:r>
      <w:hyperlink r:id="rId19" w:history="1">
        <w:r w:rsidRPr="00640F53">
          <w:rPr>
            <w:rStyle w:val="Hyperlink"/>
            <w:rFonts w:hint="eastAsia"/>
            <w:sz w:val="24"/>
            <w:szCs w:val="24"/>
          </w:rPr>
          <w:t>shanghai@ecs.gov.eg</w:t>
        </w:r>
      </w:hyperlink>
      <w:r>
        <w:rPr>
          <w:rFonts w:ascii="Times New Roman" w:hAnsi="Times New Roman" w:cs="Times New Roman" w:hint="eastAsia"/>
          <w:color w:val="000000"/>
        </w:rPr>
        <w:t xml:space="preserve"> </w:t>
      </w:r>
      <w:r>
        <w:rPr>
          <w:rFonts w:ascii="Calibri" w:hAnsi="Calibri" w:cs="Times New Roman"/>
          <w:color w:val="1F497D"/>
          <w:sz w:val="22"/>
        </w:rPr>
        <w:t> </w:t>
      </w:r>
      <w:r>
        <w:rPr>
          <w:rFonts w:ascii="Times New Roman" w:hAnsi="Times New Roman" w:cs="Times New Roman" w:hint="eastAsia"/>
          <w:color w:val="000000"/>
        </w:rPr>
        <w:t xml:space="preserve"> </w:t>
      </w:r>
    </w:p>
    <w:p w:rsidR="00FE213F" w:rsidRDefault="00B56AA0" w:rsidP="00B56AA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DF5BA1" w:rsidRPr="00DF5BA1" w:rsidRDefault="00DF5BA1" w:rsidP="00D528F8">
      <w:pPr>
        <w:spacing w:line="480" w:lineRule="exact"/>
        <w:rPr>
          <w:sz w:val="24"/>
          <w:szCs w:val="24"/>
        </w:rPr>
      </w:pPr>
    </w:p>
    <w:p w:rsidR="00793354" w:rsidRDefault="00793354" w:rsidP="00D528F8">
      <w:pPr>
        <w:spacing w:line="480" w:lineRule="exact"/>
        <w:rPr>
          <w:sz w:val="24"/>
          <w:szCs w:val="24"/>
        </w:rPr>
      </w:pPr>
    </w:p>
    <w:p w:rsidR="00793354" w:rsidRDefault="00793354" w:rsidP="00D528F8">
      <w:pPr>
        <w:spacing w:line="480" w:lineRule="exact"/>
        <w:rPr>
          <w:sz w:val="24"/>
          <w:szCs w:val="24"/>
        </w:rPr>
      </w:pPr>
    </w:p>
    <w:p w:rsidR="009B3051" w:rsidRPr="00BC1EA2" w:rsidRDefault="009B3051" w:rsidP="009B3051">
      <w:pPr>
        <w:jc w:val="center"/>
        <w:rPr>
          <w:rFonts w:eastAsia="SimHei"/>
          <w:b/>
          <w:bCs/>
          <w:sz w:val="44"/>
          <w:szCs w:val="44"/>
        </w:rPr>
      </w:pPr>
      <w:r w:rsidRPr="00BC1EA2">
        <w:rPr>
          <w:rFonts w:eastAsia="SimHei"/>
          <w:b/>
          <w:bCs/>
          <w:sz w:val="44"/>
          <w:szCs w:val="44"/>
        </w:rPr>
        <w:lastRenderedPageBreak/>
        <w:t xml:space="preserve">Form </w:t>
      </w:r>
      <w:r>
        <w:rPr>
          <w:rFonts w:eastAsia="SimHei" w:hint="eastAsia"/>
          <w:b/>
          <w:bCs/>
          <w:sz w:val="44"/>
          <w:szCs w:val="44"/>
        </w:rPr>
        <w:t>of</w:t>
      </w:r>
      <w:r w:rsidRPr="00BC1EA2">
        <w:rPr>
          <w:rFonts w:eastAsia="SimHei"/>
          <w:b/>
          <w:bCs/>
          <w:sz w:val="44"/>
          <w:szCs w:val="44"/>
        </w:rPr>
        <w:t xml:space="preserve"> Complaint</w:t>
      </w:r>
    </w:p>
    <w:p w:rsidR="009B3051" w:rsidRPr="00010A41" w:rsidRDefault="009B3051" w:rsidP="00105A27">
      <w:pPr>
        <w:spacing w:afterLines="50"/>
        <w:ind w:firstLineChars="50" w:firstLine="120"/>
        <w:jc w:val="left"/>
        <w:rPr>
          <w:rFonts w:eastAsia="SimHei"/>
          <w:b/>
          <w:bCs/>
          <w:sz w:val="24"/>
          <w:u w:val="single"/>
        </w:rPr>
      </w:pPr>
      <w:r>
        <w:rPr>
          <w:rFonts w:eastAsia="SimHei" w:hint="eastAsia"/>
          <w:b/>
          <w:bCs/>
          <w:sz w:val="24"/>
        </w:rPr>
        <w:t xml:space="preserve">                                               </w:t>
      </w:r>
      <w:r w:rsidRPr="00BC1EA2">
        <w:rPr>
          <w:rFonts w:eastAsia="SimHei"/>
          <w:b/>
          <w:bCs/>
          <w:sz w:val="24"/>
        </w:rPr>
        <w:t>Date</w:t>
      </w:r>
      <w:r w:rsidRPr="00BC1EA2">
        <w:rPr>
          <w:rFonts w:eastAsia="SimHei"/>
          <w:b/>
          <w:bCs/>
          <w:sz w:val="24"/>
        </w:rPr>
        <w:t>：</w:t>
      </w:r>
      <w:r w:rsidRPr="00BC1EA2">
        <w:rPr>
          <w:rFonts w:eastAsia="FangSong_GB2312"/>
          <w:sz w:val="24"/>
          <w:u w:val="single"/>
        </w:rPr>
        <w:t xml:space="preserve"> </w:t>
      </w:r>
      <w:r>
        <w:rPr>
          <w:rFonts w:eastAsia="FangSong_GB2312" w:hint="eastAsia"/>
          <w:sz w:val="24"/>
          <w:u w:val="single"/>
        </w:rPr>
        <w:t xml:space="preserve">   </w:t>
      </w:r>
      <w:r w:rsidRPr="00BC1EA2">
        <w:rPr>
          <w:rFonts w:eastAsia="FangSong_GB2312"/>
          <w:sz w:val="24"/>
          <w:u w:val="single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842"/>
        <w:gridCol w:w="2410"/>
        <w:gridCol w:w="2035"/>
      </w:tblGrid>
      <w:tr w:rsidR="009B3051" w:rsidRPr="00AE692E" w:rsidTr="0034716C">
        <w:trPr>
          <w:trHeight w:val="458"/>
        </w:trPr>
        <w:tc>
          <w:tcPr>
            <w:tcW w:w="852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9B3051" w:rsidRPr="00E03F72" w:rsidRDefault="009B3051" w:rsidP="0034716C">
            <w:pPr>
              <w:spacing w:line="360" w:lineRule="auto"/>
              <w:rPr>
                <w:bCs/>
                <w:sz w:val="28"/>
                <w:szCs w:val="28"/>
              </w:rPr>
            </w:pPr>
            <w:r w:rsidRPr="00E03F72">
              <w:rPr>
                <w:bCs/>
                <w:sz w:val="28"/>
                <w:szCs w:val="28"/>
              </w:rPr>
              <w:t>1</w:t>
            </w:r>
            <w:r w:rsidRPr="00E03F72">
              <w:rPr>
                <w:bCs/>
                <w:sz w:val="28"/>
                <w:szCs w:val="28"/>
              </w:rPr>
              <w:t>、</w:t>
            </w:r>
            <w:r w:rsidRPr="00E03F72">
              <w:rPr>
                <w:bCs/>
                <w:sz w:val="28"/>
                <w:szCs w:val="28"/>
              </w:rPr>
              <w:t>Egyptian Company</w:t>
            </w:r>
          </w:p>
        </w:tc>
      </w:tr>
      <w:tr w:rsidR="009B3051" w:rsidRPr="00AE692E" w:rsidTr="00AD64EE">
        <w:trPr>
          <w:trHeight w:val="567"/>
        </w:trPr>
        <w:tc>
          <w:tcPr>
            <w:tcW w:w="2235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3051" w:rsidRPr="00E03F72" w:rsidRDefault="00AD64EE" w:rsidP="0034716C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Company </w:t>
            </w:r>
            <w:r w:rsidR="009B3051" w:rsidRPr="00E03F72">
              <w:rPr>
                <w:bCs/>
                <w:sz w:val="24"/>
              </w:rPr>
              <w:t>Name:</w:t>
            </w:r>
          </w:p>
        </w:tc>
        <w:tc>
          <w:tcPr>
            <w:tcW w:w="6287" w:type="dxa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3051" w:rsidRPr="00E03F72" w:rsidRDefault="009B3051" w:rsidP="0034716C">
            <w:pPr>
              <w:spacing w:line="360" w:lineRule="auto"/>
              <w:rPr>
                <w:bCs/>
                <w:sz w:val="24"/>
              </w:rPr>
            </w:pPr>
          </w:p>
        </w:tc>
      </w:tr>
      <w:tr w:rsidR="009B3051" w:rsidRPr="00AE692E" w:rsidTr="00AD64EE">
        <w:trPr>
          <w:trHeight w:val="567"/>
        </w:trPr>
        <w:tc>
          <w:tcPr>
            <w:tcW w:w="223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9B3051" w:rsidRPr="00E03F72" w:rsidRDefault="00AD64EE" w:rsidP="0034716C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Registration No.: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9B3051" w:rsidRPr="00E03F72" w:rsidRDefault="009B3051" w:rsidP="0034716C">
            <w:pPr>
              <w:spacing w:line="360" w:lineRule="auto"/>
              <w:rPr>
                <w:bCs/>
                <w:sz w:val="24"/>
              </w:rPr>
            </w:pPr>
          </w:p>
        </w:tc>
      </w:tr>
      <w:tr w:rsidR="009B3051" w:rsidRPr="00AE692E" w:rsidTr="00AD64EE">
        <w:trPr>
          <w:trHeight w:val="454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9B3051" w:rsidRPr="00E03F72" w:rsidRDefault="00AD64EE" w:rsidP="0034716C">
            <w:pPr>
              <w:spacing w:line="360" w:lineRule="auto"/>
              <w:rPr>
                <w:bCs/>
                <w:sz w:val="24"/>
              </w:rPr>
            </w:pPr>
            <w:r w:rsidRPr="00E03F72">
              <w:rPr>
                <w:bCs/>
                <w:sz w:val="24"/>
              </w:rPr>
              <w:t>Contact Person</w:t>
            </w:r>
          </w:p>
        </w:tc>
        <w:tc>
          <w:tcPr>
            <w:tcW w:w="6287" w:type="dxa"/>
            <w:gridSpan w:val="3"/>
            <w:tcBorders>
              <w:right w:val="single" w:sz="12" w:space="0" w:color="auto"/>
            </w:tcBorders>
            <w:vAlign w:val="center"/>
          </w:tcPr>
          <w:p w:rsidR="009B3051" w:rsidRPr="00E03F72" w:rsidRDefault="009B3051" w:rsidP="0034716C">
            <w:pPr>
              <w:spacing w:line="360" w:lineRule="auto"/>
              <w:rPr>
                <w:sz w:val="24"/>
              </w:rPr>
            </w:pPr>
            <w:r w:rsidRPr="00E03F72">
              <w:rPr>
                <w:sz w:val="24"/>
              </w:rPr>
              <w:t xml:space="preserve"> </w:t>
            </w:r>
          </w:p>
        </w:tc>
      </w:tr>
      <w:tr w:rsidR="009B3051" w:rsidRPr="00AE692E" w:rsidTr="00AD64EE">
        <w:trPr>
          <w:trHeight w:val="454"/>
        </w:trPr>
        <w:tc>
          <w:tcPr>
            <w:tcW w:w="22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B3051" w:rsidRPr="00E03F72" w:rsidRDefault="00AD64EE" w:rsidP="0034716C">
            <w:pPr>
              <w:spacing w:line="360" w:lineRule="auto"/>
              <w:rPr>
                <w:bCs/>
                <w:sz w:val="24"/>
              </w:rPr>
            </w:pPr>
            <w:r w:rsidRPr="00E03F72">
              <w:rPr>
                <w:bCs/>
                <w:sz w:val="24"/>
              </w:rPr>
              <w:t>Telephone Number:</w:t>
            </w:r>
          </w:p>
        </w:tc>
        <w:tc>
          <w:tcPr>
            <w:tcW w:w="628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B3051" w:rsidRPr="00E03F72" w:rsidRDefault="009B3051" w:rsidP="0034716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9B3051" w:rsidRPr="00AE692E" w:rsidTr="00AD64EE">
        <w:trPr>
          <w:trHeight w:val="454"/>
        </w:trPr>
        <w:tc>
          <w:tcPr>
            <w:tcW w:w="22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B3051" w:rsidRPr="00E03F72" w:rsidRDefault="009B3051" w:rsidP="0034716C">
            <w:pPr>
              <w:spacing w:line="360" w:lineRule="auto"/>
              <w:rPr>
                <w:bCs/>
                <w:sz w:val="24"/>
              </w:rPr>
            </w:pPr>
            <w:r w:rsidRPr="00E03F72">
              <w:rPr>
                <w:bCs/>
                <w:sz w:val="24"/>
              </w:rPr>
              <w:t>E-Mail:</w:t>
            </w:r>
          </w:p>
        </w:tc>
        <w:tc>
          <w:tcPr>
            <w:tcW w:w="6287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9B3051" w:rsidRPr="00E03F72" w:rsidRDefault="009B3051" w:rsidP="0034716C">
            <w:pPr>
              <w:tabs>
                <w:tab w:val="left" w:pos="2322"/>
                <w:tab w:val="left" w:pos="3540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bCs/>
                <w:color w:val="0000FF"/>
                <w:sz w:val="22"/>
              </w:rPr>
              <w:t xml:space="preserve"> </w:t>
            </w:r>
          </w:p>
        </w:tc>
      </w:tr>
      <w:tr w:rsidR="009B3051" w:rsidRPr="00AE692E" w:rsidTr="0034716C">
        <w:tc>
          <w:tcPr>
            <w:tcW w:w="8522" w:type="dxa"/>
            <w:gridSpan w:val="4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9B3051" w:rsidRPr="00E03F72" w:rsidRDefault="009B3051" w:rsidP="0034716C">
            <w:pPr>
              <w:spacing w:line="360" w:lineRule="auto"/>
              <w:rPr>
                <w:bCs/>
                <w:sz w:val="28"/>
                <w:szCs w:val="28"/>
              </w:rPr>
            </w:pPr>
            <w:r w:rsidRPr="00E03F72">
              <w:rPr>
                <w:bCs/>
                <w:sz w:val="28"/>
                <w:szCs w:val="28"/>
              </w:rPr>
              <w:t>2</w:t>
            </w:r>
            <w:r w:rsidRPr="00E03F72">
              <w:rPr>
                <w:bCs/>
                <w:sz w:val="28"/>
                <w:szCs w:val="28"/>
              </w:rPr>
              <w:t>、</w:t>
            </w:r>
            <w:r w:rsidRPr="00E03F72">
              <w:rPr>
                <w:bCs/>
                <w:sz w:val="28"/>
                <w:szCs w:val="28"/>
              </w:rPr>
              <w:t>Chinese Company</w:t>
            </w:r>
          </w:p>
        </w:tc>
      </w:tr>
      <w:tr w:rsidR="009B3051" w:rsidRPr="00AE692E" w:rsidTr="00AD64EE">
        <w:trPr>
          <w:trHeight w:val="567"/>
        </w:trPr>
        <w:tc>
          <w:tcPr>
            <w:tcW w:w="2235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3051" w:rsidRPr="00E03F72" w:rsidRDefault="00466790" w:rsidP="0034716C"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Company </w:t>
            </w:r>
            <w:r w:rsidR="009B3051" w:rsidRPr="00E03F72">
              <w:rPr>
                <w:bCs/>
                <w:sz w:val="24"/>
              </w:rPr>
              <w:t>Name:</w:t>
            </w:r>
          </w:p>
        </w:tc>
        <w:tc>
          <w:tcPr>
            <w:tcW w:w="6287" w:type="dxa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3051" w:rsidRPr="00E03F72" w:rsidRDefault="009B3051" w:rsidP="0034716C"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9B3051" w:rsidRPr="00AE692E" w:rsidTr="00AD64EE">
        <w:trPr>
          <w:trHeight w:val="567"/>
        </w:trPr>
        <w:tc>
          <w:tcPr>
            <w:tcW w:w="223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9B3051" w:rsidRPr="00E03F72" w:rsidRDefault="00AD64EE" w:rsidP="0034716C"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Registration No.:</w:t>
            </w:r>
          </w:p>
        </w:tc>
        <w:tc>
          <w:tcPr>
            <w:tcW w:w="6287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9B3051" w:rsidRPr="00E03F72" w:rsidRDefault="009B3051" w:rsidP="0034716C"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9B3051" w:rsidRPr="00AE692E" w:rsidTr="00AD64EE">
        <w:trPr>
          <w:trHeight w:val="454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9B3051" w:rsidRPr="00E03F72" w:rsidRDefault="00AD64EE" w:rsidP="0034716C">
            <w:pPr>
              <w:spacing w:line="360" w:lineRule="auto"/>
              <w:rPr>
                <w:bCs/>
                <w:sz w:val="24"/>
              </w:rPr>
            </w:pPr>
            <w:r w:rsidRPr="00E03F72">
              <w:rPr>
                <w:bCs/>
                <w:sz w:val="24"/>
              </w:rPr>
              <w:t>Contact person</w:t>
            </w:r>
          </w:p>
        </w:tc>
        <w:tc>
          <w:tcPr>
            <w:tcW w:w="6287" w:type="dxa"/>
            <w:gridSpan w:val="3"/>
            <w:tcBorders>
              <w:right w:val="single" w:sz="12" w:space="0" w:color="auto"/>
            </w:tcBorders>
            <w:vAlign w:val="center"/>
          </w:tcPr>
          <w:p w:rsidR="009B3051" w:rsidRPr="00E03F72" w:rsidRDefault="009B3051" w:rsidP="0034716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9B3051" w:rsidRPr="00AE692E" w:rsidTr="00AD64EE">
        <w:trPr>
          <w:trHeight w:val="454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9B3051" w:rsidRPr="00E03F72" w:rsidRDefault="00AD64EE" w:rsidP="0034716C">
            <w:pPr>
              <w:spacing w:line="360" w:lineRule="auto"/>
              <w:rPr>
                <w:bCs/>
                <w:sz w:val="24"/>
              </w:rPr>
            </w:pPr>
            <w:r w:rsidRPr="00E03F72">
              <w:rPr>
                <w:bCs/>
                <w:sz w:val="24"/>
              </w:rPr>
              <w:t>Telephone Number</w:t>
            </w:r>
          </w:p>
        </w:tc>
        <w:tc>
          <w:tcPr>
            <w:tcW w:w="6287" w:type="dxa"/>
            <w:gridSpan w:val="3"/>
            <w:tcBorders>
              <w:right w:val="single" w:sz="12" w:space="0" w:color="auto"/>
            </w:tcBorders>
            <w:vAlign w:val="center"/>
          </w:tcPr>
          <w:p w:rsidR="009B3051" w:rsidRPr="00E03F72" w:rsidRDefault="009B3051" w:rsidP="0034716C">
            <w:pPr>
              <w:tabs>
                <w:tab w:val="left" w:pos="2052"/>
              </w:tabs>
              <w:spacing w:line="360" w:lineRule="auto"/>
              <w:rPr>
                <w:sz w:val="24"/>
              </w:rPr>
            </w:pPr>
            <w:r w:rsidRPr="00E03F72">
              <w:rPr>
                <w:sz w:val="24"/>
              </w:rPr>
              <w:t xml:space="preserve"> </w:t>
            </w:r>
          </w:p>
        </w:tc>
      </w:tr>
      <w:tr w:rsidR="009B3051" w:rsidRPr="00AE692E" w:rsidTr="00AD64EE">
        <w:trPr>
          <w:trHeight w:val="454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9B3051" w:rsidRPr="00E03F72" w:rsidRDefault="009B3051" w:rsidP="0034716C">
            <w:pPr>
              <w:spacing w:line="360" w:lineRule="auto"/>
              <w:rPr>
                <w:bCs/>
                <w:sz w:val="24"/>
              </w:rPr>
            </w:pPr>
            <w:r w:rsidRPr="00E03F72">
              <w:rPr>
                <w:bCs/>
                <w:sz w:val="24"/>
              </w:rPr>
              <w:t>E-Mail:</w:t>
            </w:r>
          </w:p>
        </w:tc>
        <w:tc>
          <w:tcPr>
            <w:tcW w:w="6287" w:type="dxa"/>
            <w:gridSpan w:val="3"/>
            <w:tcBorders>
              <w:right w:val="single" w:sz="12" w:space="0" w:color="auto"/>
            </w:tcBorders>
            <w:vAlign w:val="center"/>
          </w:tcPr>
          <w:p w:rsidR="009B3051" w:rsidRPr="00E03F72" w:rsidRDefault="009B3051" w:rsidP="0034716C">
            <w:pPr>
              <w:tabs>
                <w:tab w:val="left" w:pos="2052"/>
              </w:tabs>
              <w:spacing w:line="360" w:lineRule="auto"/>
              <w:rPr>
                <w:sz w:val="24"/>
              </w:rPr>
            </w:pPr>
          </w:p>
        </w:tc>
      </w:tr>
      <w:tr w:rsidR="009B3051" w:rsidRPr="00AE692E" w:rsidTr="0034716C">
        <w:tc>
          <w:tcPr>
            <w:tcW w:w="8522" w:type="dxa"/>
            <w:gridSpan w:val="4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9B3051" w:rsidRPr="00E03F72" w:rsidRDefault="009B3051" w:rsidP="009B3051">
            <w:pPr>
              <w:spacing w:line="360" w:lineRule="auto"/>
              <w:rPr>
                <w:bCs/>
                <w:sz w:val="28"/>
                <w:szCs w:val="28"/>
              </w:rPr>
            </w:pPr>
            <w:r w:rsidRPr="00E03F72">
              <w:rPr>
                <w:bCs/>
                <w:sz w:val="28"/>
                <w:szCs w:val="28"/>
              </w:rPr>
              <w:t>3</w:t>
            </w:r>
            <w:r w:rsidRPr="00E03F72">
              <w:rPr>
                <w:bCs/>
                <w:sz w:val="28"/>
                <w:szCs w:val="28"/>
              </w:rPr>
              <w:t>、</w:t>
            </w:r>
            <w:r>
              <w:rPr>
                <w:rFonts w:hint="eastAsia"/>
                <w:bCs/>
                <w:sz w:val="28"/>
                <w:szCs w:val="28"/>
              </w:rPr>
              <w:t>Case Description</w:t>
            </w:r>
          </w:p>
        </w:tc>
      </w:tr>
      <w:tr w:rsidR="002E4DA1" w:rsidRPr="00AE692E" w:rsidTr="00AD64EE">
        <w:trPr>
          <w:trHeight w:val="946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2E4DA1" w:rsidRPr="00E03F72" w:rsidRDefault="002E4DA1" w:rsidP="0034716C"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Quality not comply with contract </w:t>
            </w:r>
            <w:r w:rsidR="00AD64EE">
              <w:rPr>
                <w:rFonts w:hint="eastAsia"/>
                <w:bCs/>
                <w:sz w:val="24"/>
              </w:rPr>
              <w:t xml:space="preserve"> </w:t>
            </w:r>
            <w:r w:rsidRPr="002E4DA1">
              <w:rPr>
                <w:rFonts w:asciiTheme="minorEastAsia" w:hAnsiTheme="minorEastAsia" w:hint="eastAsia"/>
                <w:bCs/>
                <w:sz w:val="24"/>
              </w:rPr>
              <w:t>□</w:t>
            </w:r>
          </w:p>
        </w:tc>
        <w:tc>
          <w:tcPr>
            <w:tcW w:w="1842" w:type="dxa"/>
            <w:vAlign w:val="center"/>
          </w:tcPr>
          <w:p w:rsidR="00AD64EE" w:rsidRDefault="00AD64EE" w:rsidP="00AD64EE">
            <w:pPr>
              <w:spacing w:line="360" w:lineRule="auto"/>
              <w:ind w:left="1560" w:hangingChars="650" w:hanging="15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Short Weigh</w:t>
            </w:r>
          </w:p>
          <w:p w:rsidR="002E4DA1" w:rsidRPr="00E03F72" w:rsidRDefault="002E4DA1" w:rsidP="00AD64EE">
            <w:pPr>
              <w:spacing w:line="360" w:lineRule="auto"/>
              <w:ind w:leftChars="550" w:left="1395" w:hangingChars="100" w:hanging="240"/>
              <w:jc w:val="left"/>
              <w:rPr>
                <w:sz w:val="24"/>
              </w:rPr>
            </w:pPr>
            <w:r w:rsidRPr="002E4DA1">
              <w:rPr>
                <w:rFonts w:asciiTheme="minorEastAsia" w:hAnsiTheme="minorEastAsia" w:hint="eastAsia"/>
                <w:sz w:val="24"/>
              </w:rPr>
              <w:t>□</w:t>
            </w:r>
          </w:p>
        </w:tc>
        <w:tc>
          <w:tcPr>
            <w:tcW w:w="2410" w:type="dxa"/>
            <w:vAlign w:val="center"/>
          </w:tcPr>
          <w:p w:rsidR="002E4DA1" w:rsidRPr="00E03F72" w:rsidRDefault="002E4DA1" w:rsidP="00AD64EE">
            <w:pPr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Non delivery </w:t>
            </w:r>
            <w:r w:rsidR="00AD64EE">
              <w:rPr>
                <w:rFonts w:hint="eastAsia"/>
                <w:bCs/>
                <w:sz w:val="24"/>
              </w:rPr>
              <w:t>against</w:t>
            </w:r>
            <w:r>
              <w:rPr>
                <w:rFonts w:hint="eastAsia"/>
                <w:bCs/>
                <w:sz w:val="24"/>
              </w:rPr>
              <w:t xml:space="preserve">  payment     </w:t>
            </w:r>
            <w:r w:rsidR="00AD64EE"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 xml:space="preserve">  </w:t>
            </w:r>
            <w:r w:rsidRPr="002E4DA1">
              <w:rPr>
                <w:rFonts w:asciiTheme="minorEastAsia" w:hAnsiTheme="minorEastAsia" w:hint="eastAsia"/>
                <w:bCs/>
                <w:sz w:val="24"/>
              </w:rPr>
              <w:t>□</w:t>
            </w: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2035" w:type="dxa"/>
            <w:tcBorders>
              <w:right w:val="single" w:sz="12" w:space="0" w:color="auto"/>
            </w:tcBorders>
            <w:vAlign w:val="center"/>
          </w:tcPr>
          <w:p w:rsidR="002E4DA1" w:rsidRPr="00E03F72" w:rsidRDefault="002E4DA1" w:rsidP="00AD64EE">
            <w:pPr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F</w:t>
            </w:r>
            <w:r>
              <w:rPr>
                <w:rFonts w:hint="eastAsia"/>
                <w:sz w:val="24"/>
              </w:rPr>
              <w:t>ake</w:t>
            </w:r>
            <w:r w:rsidR="00AD64EE">
              <w:rPr>
                <w:rFonts w:hint="eastAsia"/>
                <w:sz w:val="24"/>
              </w:rPr>
              <w:t xml:space="preserve"> C/O,</w:t>
            </w:r>
            <w:r>
              <w:rPr>
                <w:rFonts w:hint="eastAsia"/>
                <w:sz w:val="24"/>
              </w:rPr>
              <w:t xml:space="preserve"> CIQ document </w:t>
            </w:r>
            <w:r w:rsidR="00AD64EE">
              <w:rPr>
                <w:rFonts w:hint="eastAsia"/>
                <w:sz w:val="24"/>
              </w:rPr>
              <w:t xml:space="preserve">   </w:t>
            </w:r>
            <w:r w:rsidRPr="002E4DA1">
              <w:rPr>
                <w:rFonts w:asciiTheme="minorEastAsia" w:hAnsiTheme="minorEastAsia" w:hint="eastAsia"/>
                <w:sz w:val="24"/>
              </w:rPr>
              <w:t>□</w:t>
            </w:r>
          </w:p>
        </w:tc>
      </w:tr>
      <w:tr w:rsidR="009B3051" w:rsidRPr="00AE692E" w:rsidTr="00AD64EE"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9B3051" w:rsidRPr="00E03F72" w:rsidRDefault="009B3051" w:rsidP="0034716C">
            <w:pPr>
              <w:spacing w:line="360" w:lineRule="auto"/>
              <w:rPr>
                <w:bCs/>
                <w:sz w:val="24"/>
              </w:rPr>
            </w:pPr>
            <w:r w:rsidRPr="00E03F72">
              <w:rPr>
                <w:bCs/>
                <w:sz w:val="24"/>
              </w:rPr>
              <w:t>Date of signing:</w:t>
            </w:r>
          </w:p>
        </w:tc>
        <w:tc>
          <w:tcPr>
            <w:tcW w:w="1842" w:type="dxa"/>
            <w:vAlign w:val="center"/>
          </w:tcPr>
          <w:p w:rsidR="009B3051" w:rsidRPr="00E03F72" w:rsidRDefault="009B3051" w:rsidP="0034716C">
            <w:pPr>
              <w:spacing w:line="360" w:lineRule="auto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9B3051" w:rsidRPr="00E03F72" w:rsidRDefault="009B3051" w:rsidP="00AD64EE">
            <w:pPr>
              <w:spacing w:line="360" w:lineRule="auto"/>
              <w:rPr>
                <w:bCs/>
                <w:sz w:val="24"/>
              </w:rPr>
            </w:pPr>
            <w:r w:rsidRPr="00E03F72">
              <w:rPr>
                <w:bCs/>
                <w:sz w:val="24"/>
              </w:rPr>
              <w:t>Contract volume</w:t>
            </w:r>
            <w:r w:rsidR="00AD64EE">
              <w:rPr>
                <w:rFonts w:hint="eastAsia"/>
                <w:bCs/>
                <w:sz w:val="24"/>
              </w:rPr>
              <w:t>:</w:t>
            </w:r>
          </w:p>
        </w:tc>
        <w:tc>
          <w:tcPr>
            <w:tcW w:w="2035" w:type="dxa"/>
            <w:tcBorders>
              <w:right w:val="single" w:sz="12" w:space="0" w:color="auto"/>
            </w:tcBorders>
            <w:vAlign w:val="center"/>
          </w:tcPr>
          <w:p w:rsidR="009B3051" w:rsidRPr="00E03F72" w:rsidRDefault="009B3051" w:rsidP="0034716C">
            <w:pPr>
              <w:spacing w:line="360" w:lineRule="auto"/>
              <w:rPr>
                <w:sz w:val="24"/>
              </w:rPr>
            </w:pPr>
            <w:r w:rsidRPr="00E03F72">
              <w:rPr>
                <w:sz w:val="24"/>
              </w:rPr>
              <w:t>USD</w:t>
            </w:r>
          </w:p>
        </w:tc>
      </w:tr>
      <w:tr w:rsidR="009B3051" w:rsidRPr="00AE692E" w:rsidTr="002E4DA1">
        <w:tc>
          <w:tcPr>
            <w:tcW w:w="223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B3051" w:rsidRPr="00E03F72" w:rsidRDefault="009B3051" w:rsidP="00466790"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Name</w:t>
            </w:r>
            <w:r w:rsidR="00466790">
              <w:rPr>
                <w:rFonts w:hint="eastAsia"/>
                <w:bCs/>
                <w:sz w:val="24"/>
              </w:rPr>
              <w:t xml:space="preserve"> of commodity</w:t>
            </w:r>
          </w:p>
        </w:tc>
        <w:tc>
          <w:tcPr>
            <w:tcW w:w="6287" w:type="dxa"/>
            <w:gridSpan w:val="3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9B3051" w:rsidRPr="00E03F72" w:rsidRDefault="009B3051" w:rsidP="0034716C">
            <w:pPr>
              <w:spacing w:line="360" w:lineRule="auto"/>
              <w:rPr>
                <w:sz w:val="24"/>
              </w:rPr>
            </w:pPr>
          </w:p>
        </w:tc>
      </w:tr>
      <w:tr w:rsidR="00AD64EE" w:rsidRPr="00AE692E" w:rsidTr="00BB1B09">
        <w:trPr>
          <w:trHeight w:val="2345"/>
        </w:trPr>
        <w:tc>
          <w:tcPr>
            <w:tcW w:w="8522" w:type="dxa"/>
            <w:gridSpan w:val="4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64EE" w:rsidRDefault="00AD64EE" w:rsidP="009B305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Brief description of </w:t>
            </w:r>
            <w:r w:rsidR="00FA279C">
              <w:rPr>
                <w:rFonts w:hint="eastAsia"/>
                <w:sz w:val="24"/>
              </w:rPr>
              <w:t>dispute</w:t>
            </w:r>
            <w:r>
              <w:rPr>
                <w:rFonts w:hint="eastAsia"/>
                <w:sz w:val="24"/>
              </w:rPr>
              <w:t xml:space="preserve"> (</w:t>
            </w:r>
            <w:r>
              <w:rPr>
                <w:sz w:val="24"/>
              </w:rPr>
              <w:t>attach</w:t>
            </w:r>
            <w:r>
              <w:rPr>
                <w:rFonts w:hint="eastAsia"/>
                <w:sz w:val="24"/>
              </w:rPr>
              <w:t xml:space="preserve"> copy of contract,</w:t>
            </w:r>
            <w:r>
              <w:rPr>
                <w:sz w:val="24"/>
              </w:rPr>
              <w:t xml:space="preserve"> invoice and L/C document)</w:t>
            </w:r>
            <w:r>
              <w:rPr>
                <w:rFonts w:hint="eastAsia"/>
                <w:sz w:val="24"/>
              </w:rPr>
              <w:t xml:space="preserve">: </w:t>
            </w:r>
          </w:p>
          <w:p w:rsidR="00AD64EE" w:rsidRPr="00FA279C" w:rsidRDefault="00AD64EE" w:rsidP="009B3051">
            <w:pPr>
              <w:spacing w:line="360" w:lineRule="auto"/>
              <w:rPr>
                <w:sz w:val="24"/>
              </w:rPr>
            </w:pPr>
          </w:p>
          <w:p w:rsidR="00AD64EE" w:rsidRDefault="00AD64EE" w:rsidP="009B3051">
            <w:pPr>
              <w:spacing w:line="360" w:lineRule="auto"/>
              <w:rPr>
                <w:sz w:val="24"/>
              </w:rPr>
            </w:pPr>
          </w:p>
          <w:p w:rsidR="00AD64EE" w:rsidRDefault="00AD64EE" w:rsidP="009B3051">
            <w:pPr>
              <w:spacing w:line="360" w:lineRule="auto"/>
              <w:rPr>
                <w:sz w:val="24"/>
              </w:rPr>
            </w:pPr>
          </w:p>
          <w:p w:rsidR="00AD64EE" w:rsidRDefault="00AD64EE" w:rsidP="009B3051">
            <w:pPr>
              <w:spacing w:line="360" w:lineRule="auto"/>
              <w:rPr>
                <w:sz w:val="24"/>
              </w:rPr>
            </w:pPr>
          </w:p>
          <w:p w:rsidR="00AD64EE" w:rsidRDefault="00AD64EE" w:rsidP="009B3051">
            <w:pPr>
              <w:spacing w:line="360" w:lineRule="auto"/>
              <w:rPr>
                <w:sz w:val="24"/>
              </w:rPr>
            </w:pPr>
          </w:p>
          <w:p w:rsidR="00AD64EE" w:rsidRPr="00E03F72" w:rsidRDefault="00AD64EE" w:rsidP="009B305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:rsidR="000D68A0" w:rsidRPr="0085749A" w:rsidRDefault="000D68A0" w:rsidP="009B3051">
      <w:pPr>
        <w:spacing w:line="280" w:lineRule="exact"/>
        <w:rPr>
          <w:sz w:val="24"/>
          <w:szCs w:val="24"/>
        </w:rPr>
      </w:pPr>
    </w:p>
    <w:sectPr w:rsidR="000D68A0" w:rsidRPr="0085749A" w:rsidSect="00420011">
      <w:headerReference w:type="default" r:id="rId20"/>
      <w:footerReference w:type="default" r:id="rId2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EAC" w:rsidRDefault="00804EAC" w:rsidP="00C30423">
      <w:r>
        <w:separator/>
      </w:r>
    </w:p>
  </w:endnote>
  <w:endnote w:type="continuationSeparator" w:id="1">
    <w:p w:rsidR="00804EAC" w:rsidRDefault="00804EAC" w:rsidP="00C30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0510"/>
      <w:docPartObj>
        <w:docPartGallery w:val="Page Numbers (Bottom of Page)"/>
        <w:docPartUnique/>
      </w:docPartObj>
    </w:sdtPr>
    <w:sdtContent>
      <w:p w:rsidR="00C2182D" w:rsidRDefault="006B1B13">
        <w:pPr>
          <w:pStyle w:val="Footer"/>
          <w:jc w:val="right"/>
        </w:pPr>
        <w:fldSimple w:instr=" PAGE   \* MERGEFORMAT ">
          <w:r w:rsidR="001E03D2" w:rsidRPr="001E03D2">
            <w:rPr>
              <w:noProof/>
              <w:lang w:val="zh-CN"/>
            </w:rPr>
            <w:t>1</w:t>
          </w:r>
        </w:fldSimple>
      </w:p>
    </w:sdtContent>
  </w:sdt>
  <w:p w:rsidR="00C2182D" w:rsidRDefault="00C21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EAC" w:rsidRDefault="00804EAC" w:rsidP="00C30423">
      <w:r>
        <w:separator/>
      </w:r>
    </w:p>
  </w:footnote>
  <w:footnote w:type="continuationSeparator" w:id="1">
    <w:p w:rsidR="00804EAC" w:rsidRDefault="00804EAC" w:rsidP="00C30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23" w:rsidRDefault="00C30423" w:rsidP="006A0826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35DD4"/>
    <w:multiLevelType w:val="hybridMultilevel"/>
    <w:tmpl w:val="250C865A"/>
    <w:lvl w:ilvl="0" w:tplc="51E63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16FD"/>
    <w:rsid w:val="0002390C"/>
    <w:rsid w:val="000329E9"/>
    <w:rsid w:val="0003743F"/>
    <w:rsid w:val="00046A25"/>
    <w:rsid w:val="00051226"/>
    <w:rsid w:val="00051B54"/>
    <w:rsid w:val="000872FC"/>
    <w:rsid w:val="000B2E3B"/>
    <w:rsid w:val="000D68A0"/>
    <w:rsid w:val="00103A45"/>
    <w:rsid w:val="00105A27"/>
    <w:rsid w:val="001253CF"/>
    <w:rsid w:val="0013287C"/>
    <w:rsid w:val="001512E6"/>
    <w:rsid w:val="001666C3"/>
    <w:rsid w:val="001B2EEA"/>
    <w:rsid w:val="001C38DF"/>
    <w:rsid w:val="001E03D2"/>
    <w:rsid w:val="001E50A1"/>
    <w:rsid w:val="001F417C"/>
    <w:rsid w:val="001F4B17"/>
    <w:rsid w:val="002101CD"/>
    <w:rsid w:val="0022698C"/>
    <w:rsid w:val="00231710"/>
    <w:rsid w:val="00257DBD"/>
    <w:rsid w:val="00280F58"/>
    <w:rsid w:val="00290155"/>
    <w:rsid w:val="002A7265"/>
    <w:rsid w:val="002D2DB2"/>
    <w:rsid w:val="002D4FE9"/>
    <w:rsid w:val="002E3833"/>
    <w:rsid w:val="002E4DA1"/>
    <w:rsid w:val="002F652D"/>
    <w:rsid w:val="0030237C"/>
    <w:rsid w:val="00303946"/>
    <w:rsid w:val="00333250"/>
    <w:rsid w:val="003721DC"/>
    <w:rsid w:val="00375397"/>
    <w:rsid w:val="003753EC"/>
    <w:rsid w:val="00386143"/>
    <w:rsid w:val="003E0E27"/>
    <w:rsid w:val="003E33C2"/>
    <w:rsid w:val="003F2A0E"/>
    <w:rsid w:val="0040166E"/>
    <w:rsid w:val="004026E2"/>
    <w:rsid w:val="00404F5F"/>
    <w:rsid w:val="00420011"/>
    <w:rsid w:val="00434051"/>
    <w:rsid w:val="004446DF"/>
    <w:rsid w:val="004554A5"/>
    <w:rsid w:val="00466790"/>
    <w:rsid w:val="004C3AAA"/>
    <w:rsid w:val="00521ABA"/>
    <w:rsid w:val="005548D3"/>
    <w:rsid w:val="00574C64"/>
    <w:rsid w:val="00577CC2"/>
    <w:rsid w:val="005F1BAF"/>
    <w:rsid w:val="005F2497"/>
    <w:rsid w:val="005F40A0"/>
    <w:rsid w:val="00617E4F"/>
    <w:rsid w:val="006320B9"/>
    <w:rsid w:val="006846CE"/>
    <w:rsid w:val="00694AF2"/>
    <w:rsid w:val="00694D80"/>
    <w:rsid w:val="006A0826"/>
    <w:rsid w:val="006A2B2D"/>
    <w:rsid w:val="006A60AA"/>
    <w:rsid w:val="006A67CF"/>
    <w:rsid w:val="006B1B13"/>
    <w:rsid w:val="006E2C7A"/>
    <w:rsid w:val="00702A01"/>
    <w:rsid w:val="0070414B"/>
    <w:rsid w:val="007208F3"/>
    <w:rsid w:val="00724F7B"/>
    <w:rsid w:val="00731273"/>
    <w:rsid w:val="00784489"/>
    <w:rsid w:val="00793354"/>
    <w:rsid w:val="007D3E5F"/>
    <w:rsid w:val="00804EAC"/>
    <w:rsid w:val="00845934"/>
    <w:rsid w:val="00846657"/>
    <w:rsid w:val="0085749A"/>
    <w:rsid w:val="00873696"/>
    <w:rsid w:val="008E066E"/>
    <w:rsid w:val="00902A2A"/>
    <w:rsid w:val="00913761"/>
    <w:rsid w:val="009259CE"/>
    <w:rsid w:val="009416FD"/>
    <w:rsid w:val="009423C7"/>
    <w:rsid w:val="00964719"/>
    <w:rsid w:val="00972425"/>
    <w:rsid w:val="009928D8"/>
    <w:rsid w:val="009A1FF7"/>
    <w:rsid w:val="009B3051"/>
    <w:rsid w:val="009B4660"/>
    <w:rsid w:val="00A23122"/>
    <w:rsid w:val="00A34C80"/>
    <w:rsid w:val="00A40B34"/>
    <w:rsid w:val="00A412A0"/>
    <w:rsid w:val="00A42069"/>
    <w:rsid w:val="00A80461"/>
    <w:rsid w:val="00AC3C73"/>
    <w:rsid w:val="00AD4288"/>
    <w:rsid w:val="00AD6214"/>
    <w:rsid w:val="00AD64EE"/>
    <w:rsid w:val="00AF2080"/>
    <w:rsid w:val="00B106DB"/>
    <w:rsid w:val="00B131D7"/>
    <w:rsid w:val="00B13EA7"/>
    <w:rsid w:val="00B36993"/>
    <w:rsid w:val="00B3701E"/>
    <w:rsid w:val="00B56AA0"/>
    <w:rsid w:val="00B96A24"/>
    <w:rsid w:val="00BB6320"/>
    <w:rsid w:val="00BB742F"/>
    <w:rsid w:val="00BD5A03"/>
    <w:rsid w:val="00C14441"/>
    <w:rsid w:val="00C2182D"/>
    <w:rsid w:val="00C30423"/>
    <w:rsid w:val="00C46FB5"/>
    <w:rsid w:val="00C47413"/>
    <w:rsid w:val="00C722D9"/>
    <w:rsid w:val="00CB1CD9"/>
    <w:rsid w:val="00CB313B"/>
    <w:rsid w:val="00CC750C"/>
    <w:rsid w:val="00CD28FB"/>
    <w:rsid w:val="00D34722"/>
    <w:rsid w:val="00D528F8"/>
    <w:rsid w:val="00D96CC5"/>
    <w:rsid w:val="00DE695F"/>
    <w:rsid w:val="00DF5BA1"/>
    <w:rsid w:val="00E1006C"/>
    <w:rsid w:val="00E91454"/>
    <w:rsid w:val="00EB222B"/>
    <w:rsid w:val="00EC1292"/>
    <w:rsid w:val="00ED37EC"/>
    <w:rsid w:val="00EE5CE9"/>
    <w:rsid w:val="00F3576C"/>
    <w:rsid w:val="00F50F3F"/>
    <w:rsid w:val="00F84B14"/>
    <w:rsid w:val="00F87E58"/>
    <w:rsid w:val="00F90FD7"/>
    <w:rsid w:val="00FA279C"/>
    <w:rsid w:val="00FA5E2D"/>
    <w:rsid w:val="00FC3743"/>
    <w:rsid w:val="00FC51C7"/>
    <w:rsid w:val="00FE213F"/>
    <w:rsid w:val="00FE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011"/>
    <w:pPr>
      <w:widowControl w:val="0"/>
      <w:jc w:val="both"/>
    </w:pPr>
  </w:style>
  <w:style w:type="paragraph" w:styleId="Heading3">
    <w:name w:val="heading 3"/>
    <w:basedOn w:val="Normal"/>
    <w:link w:val="Heading3Char"/>
    <w:uiPriority w:val="9"/>
    <w:qFormat/>
    <w:rsid w:val="00B3701E"/>
    <w:pPr>
      <w:widowControl/>
      <w:spacing w:before="100" w:beforeAutospacing="1" w:after="100" w:afterAutospacing="1"/>
      <w:jc w:val="left"/>
      <w:outlineLvl w:val="2"/>
    </w:pPr>
    <w:rPr>
      <w:rFonts w:ascii="SimSun" w:eastAsia="SimSun" w:hAnsi="SimSun" w:cs="SimSu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0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3042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304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30423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AF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AF2"/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90FD7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F90FD7"/>
  </w:style>
  <w:style w:type="paragraph" w:styleId="HTMLPreformatted">
    <w:name w:val="HTML Preformatted"/>
    <w:basedOn w:val="Normal"/>
    <w:link w:val="HTMLPreformattedChar"/>
    <w:uiPriority w:val="99"/>
    <w:unhideWhenUsed/>
    <w:rsid w:val="001328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287C"/>
    <w:rPr>
      <w:rFonts w:ascii="SimSun" w:eastAsia="SimSun" w:hAnsi="SimSun" w:cs="SimSun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28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4051"/>
    <w:pPr>
      <w:ind w:firstLineChars="200" w:firstLine="420"/>
    </w:pPr>
  </w:style>
  <w:style w:type="character" w:customStyle="1" w:styleId="Heading3Char">
    <w:name w:val="Heading 3 Char"/>
    <w:basedOn w:val="DefaultParagraphFont"/>
    <w:link w:val="Heading3"/>
    <w:uiPriority w:val="9"/>
    <w:rsid w:val="00B3701E"/>
    <w:rPr>
      <w:rFonts w:ascii="SimSun" w:eastAsia="SimSun" w:hAnsi="SimSun" w:cs="SimSun"/>
      <w:b/>
      <w:bCs/>
      <w:kern w:val="0"/>
      <w:sz w:val="27"/>
      <w:szCs w:val="27"/>
    </w:rPr>
  </w:style>
  <w:style w:type="paragraph" w:styleId="NormalWeb">
    <w:name w:val="Normal (Web)"/>
    <w:basedOn w:val="Normal"/>
    <w:uiPriority w:val="99"/>
    <w:unhideWhenUsed/>
    <w:rsid w:val="00B3701E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mw-headline">
    <w:name w:val="mw-headline"/>
    <w:basedOn w:val="DefaultParagraphFont"/>
    <w:rsid w:val="00B3701E"/>
  </w:style>
  <w:style w:type="character" w:customStyle="1" w:styleId="mw-editsection">
    <w:name w:val="mw-editsection"/>
    <w:basedOn w:val="DefaultParagraphFont"/>
    <w:rsid w:val="00B3701E"/>
  </w:style>
  <w:style w:type="character" w:customStyle="1" w:styleId="mw-editsection-bracket">
    <w:name w:val="mw-editsection-bracket"/>
    <w:basedOn w:val="DefaultParagraphFont"/>
    <w:rsid w:val="00B3701E"/>
  </w:style>
  <w:style w:type="character" w:customStyle="1" w:styleId="apple-converted-space">
    <w:name w:val="apple-converted-space"/>
    <w:basedOn w:val="DefaultParagraphFont"/>
    <w:rsid w:val="00B3701E"/>
  </w:style>
  <w:style w:type="character" w:styleId="FollowedHyperlink">
    <w:name w:val="FollowedHyperlink"/>
    <w:basedOn w:val="DefaultParagraphFont"/>
    <w:uiPriority w:val="99"/>
    <w:semiHidden/>
    <w:unhideWhenUsed/>
    <w:rsid w:val="00FE213F"/>
    <w:rPr>
      <w:color w:val="800080" w:themeColor="followedHyperlink"/>
      <w:u w:val="single"/>
    </w:rPr>
  </w:style>
  <w:style w:type="paragraph" w:customStyle="1" w:styleId="ecxmsonormal">
    <w:name w:val="ecxmsonormal"/>
    <w:basedOn w:val="Normal"/>
    <w:rsid w:val="00DF5BA1"/>
    <w:pPr>
      <w:widowControl/>
      <w:spacing w:after="324"/>
      <w:jc w:val="left"/>
    </w:pPr>
    <w:rPr>
      <w:rFonts w:ascii="SimSun" w:eastAsia="SimSun" w:hAnsi="SimSun" w:cs="SimSu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37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5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1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63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2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09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12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767029">
                                                  <w:marLeft w:val="0"/>
                                                  <w:marRight w:val="18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2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606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6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571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503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408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7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r.ccpit.org/english/" TargetMode="External"/><Relationship Id="rId13" Type="http://schemas.openxmlformats.org/officeDocument/2006/relationships/hyperlink" Target="mailto:fllixiao@ccpit.org" TargetMode="External"/><Relationship Id="rId18" Type="http://schemas.openxmlformats.org/officeDocument/2006/relationships/hyperlink" Target="http://www.ecs.gov.e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adr@ccpit.org" TargetMode="External"/><Relationship Id="rId17" Type="http://schemas.openxmlformats.org/officeDocument/2006/relationships/hyperlink" Target="mailto:Beijing@ecs.gov.e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ietac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g.mofcom.gov.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r.ccpit.org/english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hinaegypttrade@yahoo.com" TargetMode="External"/><Relationship Id="rId19" Type="http://schemas.openxmlformats.org/officeDocument/2006/relationships/hyperlink" Target="mailto:shanghai@ecs.gov.e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ktdc.org" TargetMode="External"/><Relationship Id="rId14" Type="http://schemas.openxmlformats.org/officeDocument/2006/relationships/hyperlink" Target="mailto:flwangfang@ccpit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968C2-D06C-47AF-83A4-BF6C3A6B8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960</Words>
  <Characters>5478</Characters>
  <Application>Microsoft Office Word</Application>
  <DocSecurity>0</DocSecurity>
  <Lines>45</Lines>
  <Paragraphs>12</Paragraphs>
  <ScaleCrop>false</ScaleCrop>
  <Company>微软中国</Company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sara</cp:lastModifiedBy>
  <cp:revision>2</cp:revision>
  <cp:lastPrinted>2014-06-19T08:39:00Z</cp:lastPrinted>
  <dcterms:created xsi:type="dcterms:W3CDTF">2014-12-03T11:54:00Z</dcterms:created>
  <dcterms:modified xsi:type="dcterms:W3CDTF">2014-12-03T11:54:00Z</dcterms:modified>
</cp:coreProperties>
</file>